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B8" w:rsidRPr="008C7DB8" w:rsidRDefault="008C7DB8" w:rsidP="00EB26F7">
      <w:pPr>
        <w:spacing w:after="200"/>
        <w:rPr>
          <w:rFonts w:ascii="Arial" w:hAnsi="Arial" w:cs="Arial"/>
          <w:sz w:val="20"/>
          <w:szCs w:val="20"/>
        </w:rPr>
      </w:pPr>
      <w:r w:rsidRPr="008C7DB8">
        <w:rPr>
          <w:rFonts w:ascii="Arial" w:hAnsi="Arial" w:cs="Arial"/>
          <w:sz w:val="20"/>
          <w:szCs w:val="20"/>
        </w:rPr>
        <w:t xml:space="preserve">Please complete the </w:t>
      </w:r>
      <w:r w:rsidR="00B23119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 xml:space="preserve"> below</w:t>
      </w:r>
      <w:r w:rsidRPr="008C7DB8">
        <w:rPr>
          <w:rFonts w:ascii="Arial" w:hAnsi="Arial" w:cs="Arial"/>
          <w:sz w:val="20"/>
          <w:szCs w:val="20"/>
        </w:rPr>
        <w:t xml:space="preserve"> to assist us with processing </w:t>
      </w:r>
      <w:r w:rsidR="0068592E">
        <w:rPr>
          <w:rFonts w:ascii="Arial" w:hAnsi="Arial" w:cs="Arial"/>
          <w:sz w:val="20"/>
          <w:szCs w:val="20"/>
        </w:rPr>
        <w:t xml:space="preserve">of </w:t>
      </w:r>
      <w:r w:rsidRPr="008C7DB8">
        <w:rPr>
          <w:rFonts w:ascii="Arial" w:hAnsi="Arial" w:cs="Arial"/>
          <w:sz w:val="20"/>
          <w:szCs w:val="20"/>
        </w:rPr>
        <w:t xml:space="preserve">your VA </w:t>
      </w:r>
      <w:r w:rsidR="0068592E">
        <w:rPr>
          <w:rFonts w:ascii="Arial" w:hAnsi="Arial" w:cs="Arial"/>
          <w:sz w:val="20"/>
          <w:szCs w:val="20"/>
        </w:rPr>
        <w:t>IRRRL</w:t>
      </w:r>
      <w:r w:rsidR="00A64719">
        <w:rPr>
          <w:rFonts w:ascii="Arial" w:hAnsi="Arial" w:cs="Arial"/>
          <w:sz w:val="20"/>
          <w:szCs w:val="20"/>
        </w:rPr>
        <w:t>.   If preferred, a separate written statement may be provided.</w:t>
      </w:r>
    </w:p>
    <w:p w:rsidR="008C7DB8" w:rsidRPr="008C7DB8" w:rsidRDefault="008C7DB8" w:rsidP="0068592E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8C7DB8" w:rsidTr="00EB26F7">
        <w:tc>
          <w:tcPr>
            <w:tcW w:w="1255" w:type="dxa"/>
          </w:tcPr>
          <w:p w:rsidR="008C7DB8" w:rsidRDefault="008C7DB8" w:rsidP="008C7DB8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  <w:tc>
          <w:tcPr>
            <w:tcW w:w="8095" w:type="dxa"/>
          </w:tcPr>
          <w:p w:rsidR="008C7DB8" w:rsidRPr="008C7DB8" w:rsidRDefault="008C7DB8" w:rsidP="008C7DB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0" w:name="_GoBack"/>
      <w:tr w:rsidR="008C7DB8" w:rsidTr="00EB26F7">
        <w:trPr>
          <w:trHeight w:val="395"/>
        </w:trPr>
        <w:tc>
          <w:tcPr>
            <w:tcW w:w="1255" w:type="dxa"/>
          </w:tcPr>
          <w:p w:rsidR="008C7DB8" w:rsidRPr="008C7DB8" w:rsidRDefault="008C7DB8" w:rsidP="008C7DB8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5842">
              <w:rPr>
                <w:rFonts w:ascii="Arial" w:hAnsi="Arial" w:cs="Arial"/>
                <w:b/>
                <w:sz w:val="20"/>
                <w:szCs w:val="20"/>
              </w:rPr>
            </w:r>
            <w:r w:rsidR="000A58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5842">
              <w:rPr>
                <w:rFonts w:ascii="Arial" w:hAnsi="Arial" w:cs="Arial"/>
                <w:b/>
                <w:sz w:val="20"/>
                <w:szCs w:val="20"/>
              </w:rPr>
            </w:r>
            <w:r w:rsidR="000A58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095" w:type="dxa"/>
          </w:tcPr>
          <w:p w:rsidR="008C7DB8" w:rsidRPr="008C7DB8" w:rsidRDefault="008C7DB8" w:rsidP="008C7DB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8C7DB8">
              <w:rPr>
                <w:rFonts w:ascii="Arial" w:hAnsi="Arial" w:cs="Arial"/>
                <w:sz w:val="20"/>
                <w:szCs w:val="20"/>
              </w:rPr>
              <w:t>I have a pending claim for compensation filed with the VA</w:t>
            </w:r>
          </w:p>
        </w:tc>
      </w:tr>
    </w:tbl>
    <w:p w:rsidR="008C7DB8" w:rsidRDefault="008C7DB8">
      <w:pPr>
        <w:rPr>
          <w:rFonts w:ascii="Arial" w:hAnsi="Arial" w:cs="Arial"/>
          <w:b/>
          <w:sz w:val="18"/>
          <w:szCs w:val="18"/>
        </w:rPr>
      </w:pPr>
    </w:p>
    <w:p w:rsidR="008C7DB8" w:rsidRDefault="008C7DB8" w:rsidP="008C7DB8">
      <w:pPr>
        <w:rPr>
          <w:rFonts w:ascii="Arial" w:hAnsi="Arial" w:cs="Arial"/>
        </w:rPr>
      </w:pPr>
    </w:p>
    <w:p w:rsidR="00EB26F7" w:rsidRDefault="00EB26F7" w:rsidP="008C7DB8">
      <w:pPr>
        <w:rPr>
          <w:rFonts w:ascii="Arial" w:hAnsi="Arial" w:cs="Arial"/>
          <w:sz w:val="20"/>
          <w:szCs w:val="20"/>
        </w:rPr>
      </w:pPr>
    </w:p>
    <w:p w:rsidR="0068592E" w:rsidRDefault="0068592E" w:rsidP="008C7DB8">
      <w:pPr>
        <w:rPr>
          <w:rFonts w:ascii="Arial" w:hAnsi="Arial" w:cs="Arial"/>
          <w:sz w:val="20"/>
          <w:szCs w:val="20"/>
        </w:rPr>
      </w:pPr>
    </w:p>
    <w:p w:rsidR="00753264" w:rsidRDefault="00753264" w:rsidP="008C7DB8">
      <w:pPr>
        <w:rPr>
          <w:rFonts w:ascii="Arial" w:hAnsi="Arial" w:cs="Arial"/>
          <w:sz w:val="20"/>
          <w:szCs w:val="20"/>
        </w:rPr>
      </w:pPr>
    </w:p>
    <w:p w:rsidR="0068592E" w:rsidRDefault="0068592E" w:rsidP="008C7DB8">
      <w:pPr>
        <w:rPr>
          <w:rFonts w:ascii="Arial" w:hAnsi="Arial" w:cs="Arial"/>
          <w:sz w:val="20"/>
          <w:szCs w:val="20"/>
        </w:rPr>
      </w:pPr>
    </w:p>
    <w:p w:rsidR="00EB26F7" w:rsidRDefault="00EB26F7" w:rsidP="008C7DB8">
      <w:pPr>
        <w:rPr>
          <w:rFonts w:ascii="Arial" w:hAnsi="Arial" w:cs="Arial"/>
          <w:sz w:val="20"/>
          <w:szCs w:val="20"/>
        </w:rPr>
      </w:pPr>
      <w:r w:rsidRPr="00EB26F7">
        <w:rPr>
          <w:rFonts w:ascii="Arial" w:hAnsi="Arial" w:cs="Arial"/>
          <w:sz w:val="20"/>
          <w:szCs w:val="20"/>
        </w:rPr>
        <w:t xml:space="preserve">By signing below, I </w:t>
      </w:r>
      <w:r>
        <w:rPr>
          <w:rFonts w:ascii="Arial" w:hAnsi="Arial" w:cs="Arial"/>
          <w:sz w:val="20"/>
          <w:szCs w:val="20"/>
        </w:rPr>
        <w:t>certify the above information below is true and correct.</w:t>
      </w:r>
    </w:p>
    <w:p w:rsidR="00EB26F7" w:rsidRDefault="00EB26F7" w:rsidP="008C7DB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658"/>
        <w:gridCol w:w="2762"/>
      </w:tblGrid>
      <w:tr w:rsidR="00EB26F7" w:rsidTr="0068592E">
        <w:tc>
          <w:tcPr>
            <w:tcW w:w="5575" w:type="dxa"/>
            <w:tcBorders>
              <w:bottom w:val="single" w:sz="4" w:space="0" w:color="auto"/>
            </w:tcBorders>
          </w:tcPr>
          <w:p w:rsidR="00EB26F7" w:rsidRDefault="00EB26F7" w:rsidP="008C7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:rsidR="00EB26F7" w:rsidRDefault="00EB26F7" w:rsidP="008C7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EB26F7" w:rsidRDefault="00EB26F7" w:rsidP="008C7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6F7" w:rsidTr="0068592E">
        <w:tc>
          <w:tcPr>
            <w:tcW w:w="5575" w:type="dxa"/>
            <w:tcBorders>
              <w:top w:val="single" w:sz="4" w:space="0" w:color="auto"/>
            </w:tcBorders>
          </w:tcPr>
          <w:p w:rsidR="00EB26F7" w:rsidRPr="0068592E" w:rsidRDefault="00EB26F7" w:rsidP="008C7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92E">
              <w:rPr>
                <w:rFonts w:ascii="Arial" w:hAnsi="Arial" w:cs="Arial"/>
                <w:b/>
                <w:sz w:val="20"/>
                <w:szCs w:val="20"/>
              </w:rPr>
              <w:t>Borrower</w:t>
            </w:r>
          </w:p>
        </w:tc>
        <w:tc>
          <w:tcPr>
            <w:tcW w:w="658" w:type="dxa"/>
          </w:tcPr>
          <w:p w:rsidR="00EB26F7" w:rsidRPr="0068592E" w:rsidRDefault="00EB26F7" w:rsidP="008C7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EB26F7" w:rsidRPr="0068592E" w:rsidRDefault="00EB26F7" w:rsidP="008C7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92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EB26F7" w:rsidRPr="00EB26F7" w:rsidRDefault="00EB26F7" w:rsidP="008C7DB8">
      <w:pPr>
        <w:rPr>
          <w:rFonts w:ascii="Arial" w:hAnsi="Arial" w:cs="Arial"/>
          <w:sz w:val="20"/>
          <w:szCs w:val="20"/>
        </w:rPr>
      </w:pPr>
    </w:p>
    <w:p w:rsidR="00EB26F7" w:rsidRPr="008C7DB8" w:rsidRDefault="00EB26F7" w:rsidP="008C7DB8">
      <w:pPr>
        <w:rPr>
          <w:rFonts w:ascii="Arial" w:hAnsi="Arial" w:cs="Arial"/>
        </w:rPr>
      </w:pPr>
    </w:p>
    <w:sectPr w:rsidR="00EB26F7" w:rsidRPr="008C7DB8" w:rsidSect="00753264">
      <w:headerReference w:type="default" r:id="rId6"/>
      <w:footerReference w:type="default" r:id="rId7"/>
      <w:pgSz w:w="12240" w:h="15840"/>
      <w:pgMar w:top="1170" w:right="1440" w:bottom="1440" w:left="144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B8" w:rsidRDefault="008C7DB8" w:rsidP="008C7DB8">
      <w:pPr>
        <w:spacing w:after="0" w:line="240" w:lineRule="auto"/>
      </w:pPr>
      <w:r>
        <w:separator/>
      </w:r>
    </w:p>
  </w:endnote>
  <w:endnote w:type="continuationSeparator" w:id="0">
    <w:p w:rsidR="008C7DB8" w:rsidRDefault="008C7DB8" w:rsidP="008C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2E" w:rsidRPr="00753264" w:rsidRDefault="0068592E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753264">
      <w:rPr>
        <w:rFonts w:ascii="Arial" w:hAnsi="Arial" w:cs="Arial"/>
        <w:sz w:val="16"/>
        <w:szCs w:val="16"/>
      </w:rPr>
      <w:t>7/</w:t>
    </w:r>
    <w:r w:rsidR="000A5842">
      <w:rPr>
        <w:rFonts w:ascii="Arial" w:hAnsi="Arial" w:cs="Arial"/>
        <w:sz w:val="16"/>
        <w:szCs w:val="16"/>
      </w:rPr>
      <w:t>22</w:t>
    </w:r>
    <w:r w:rsidR="00753264" w:rsidRPr="00753264">
      <w:rPr>
        <w:rFonts w:ascii="Arial" w:hAnsi="Arial" w:cs="Arial"/>
        <w:sz w:val="16"/>
        <w:szCs w:val="16"/>
      </w:rPr>
      <w:t>/</w:t>
    </w:r>
    <w:r w:rsidRPr="00753264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B8" w:rsidRDefault="008C7DB8" w:rsidP="008C7DB8">
      <w:pPr>
        <w:spacing w:after="0" w:line="240" w:lineRule="auto"/>
      </w:pPr>
      <w:r>
        <w:separator/>
      </w:r>
    </w:p>
  </w:footnote>
  <w:footnote w:type="continuationSeparator" w:id="0">
    <w:p w:rsidR="008C7DB8" w:rsidRDefault="008C7DB8" w:rsidP="008C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B8" w:rsidRDefault="008C7DB8">
    <w:pPr>
      <w:pStyle w:val="Header"/>
      <w:rPr>
        <w:noProof/>
      </w:rPr>
    </w:pPr>
  </w:p>
  <w:p w:rsidR="008C7DB8" w:rsidRDefault="008C7DB8" w:rsidP="008C7DB8">
    <w:pPr>
      <w:pStyle w:val="Header"/>
      <w:jc w:val="center"/>
      <w:rPr>
        <w:rFonts w:ascii="Arial" w:hAnsi="Arial" w:cs="Arial"/>
        <w:b/>
        <w:noProof/>
        <w:sz w:val="28"/>
        <w:szCs w:val="28"/>
      </w:rPr>
    </w:pPr>
    <w:r w:rsidRPr="008C7DB8">
      <w:rPr>
        <w:rFonts w:ascii="Arial" w:hAnsi="Arial" w:cs="Arial"/>
        <w:b/>
        <w:noProof/>
        <w:sz w:val="28"/>
        <w:szCs w:val="28"/>
      </w:rPr>
      <w:t xml:space="preserve">VA </w:t>
    </w:r>
    <w:r w:rsidR="0068592E">
      <w:rPr>
        <w:rFonts w:ascii="Arial" w:hAnsi="Arial" w:cs="Arial"/>
        <w:b/>
        <w:noProof/>
        <w:sz w:val="28"/>
        <w:szCs w:val="28"/>
      </w:rPr>
      <w:t>Pending Claims Certification</w:t>
    </w:r>
  </w:p>
  <w:p w:rsidR="00753264" w:rsidRDefault="00753264" w:rsidP="00753264">
    <w:pPr>
      <w:spacing w:before="240"/>
      <w:jc w:val="center"/>
      <w:rPr>
        <w:rFonts w:ascii="Arial" w:hAnsi="Arial" w:cs="Arial"/>
        <w:b/>
      </w:rPr>
    </w:pPr>
    <w:r w:rsidRPr="00753264">
      <w:rPr>
        <w:rFonts w:ascii="Arial" w:hAnsi="Arial" w:cs="Arial"/>
        <w:b/>
      </w:rPr>
      <w:t>This form only required on IRRRL transactions when the Certificate of Eligibility (COE) indicates the veteran is NOT exempt from the funding fee</w:t>
    </w:r>
  </w:p>
  <w:p w:rsidR="00753264" w:rsidRPr="00753264" w:rsidRDefault="00753264" w:rsidP="00753264">
    <w:pPr>
      <w:spacing w:before="2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52705</wp:posOffset>
              </wp:positionV>
              <wp:extent cx="581025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A4579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4.15pt" to="468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" strokecolor="#a5a5a5 [2092]" strokeweight="3pt">
              <v:stroke joinstyle="miter"/>
            </v:line>
          </w:pict>
        </mc:Fallback>
      </mc:AlternateContent>
    </w:r>
  </w:p>
  <w:p w:rsidR="00753264" w:rsidRPr="008C7DB8" w:rsidRDefault="00753264" w:rsidP="008C7DB8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bx/BEcyk3+DNhtR51U07SB6rjcyGEYWK+o3Ocqb8BI1egfCLpeK5HS3uspG37J6FAmGWJb/yfuewiziNVmqg==" w:salt="wFABZkGXAtcT5gaSHX3Q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B8"/>
    <w:rsid w:val="000A5842"/>
    <w:rsid w:val="000F55DC"/>
    <w:rsid w:val="0068592E"/>
    <w:rsid w:val="00753264"/>
    <w:rsid w:val="008C7DB8"/>
    <w:rsid w:val="009C1241"/>
    <w:rsid w:val="00A64719"/>
    <w:rsid w:val="00B23119"/>
    <w:rsid w:val="00EB26F7"/>
    <w:rsid w:val="00F04FFB"/>
    <w:rsid w:val="00F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536FA"/>
  <w15:chartTrackingRefBased/>
  <w15:docId w15:val="{32EE347B-3B1D-4BAD-A1ED-0D6F3AD5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B8"/>
  </w:style>
  <w:style w:type="paragraph" w:styleId="Footer">
    <w:name w:val="footer"/>
    <w:basedOn w:val="Normal"/>
    <w:link w:val="FooterChar"/>
    <w:uiPriority w:val="99"/>
    <w:unhideWhenUsed/>
    <w:rsid w:val="008C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B8"/>
  </w:style>
  <w:style w:type="table" w:styleId="TableGrid">
    <w:name w:val="Table Grid"/>
    <w:basedOn w:val="TableNormal"/>
    <w:uiPriority w:val="39"/>
    <w:rsid w:val="008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Fonseca</dc:creator>
  <cp:keywords/>
  <dc:description/>
  <cp:lastModifiedBy>Joy Fonseca</cp:lastModifiedBy>
  <cp:revision>3</cp:revision>
  <dcterms:created xsi:type="dcterms:W3CDTF">2019-07-22T15:26:00Z</dcterms:created>
  <dcterms:modified xsi:type="dcterms:W3CDTF">2019-07-22T15:28:00Z</dcterms:modified>
</cp:coreProperties>
</file>