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90"/>
        <w:gridCol w:w="270"/>
        <w:gridCol w:w="720"/>
        <w:gridCol w:w="270"/>
        <w:gridCol w:w="1800"/>
        <w:gridCol w:w="270"/>
        <w:gridCol w:w="1800"/>
        <w:gridCol w:w="1260"/>
        <w:gridCol w:w="2160"/>
      </w:tblGrid>
      <w:tr w:rsidR="00FB6BB3" w:rsidRPr="00A10B23" w14:paraId="4ECF2443" w14:textId="77777777" w:rsidTr="00A618F8">
        <w:trPr>
          <w:trHeight w:val="23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ECF243B" w14:textId="77777777" w:rsidR="00FB6BB3" w:rsidRDefault="00FB6BB3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F243C" w14:textId="77777777" w:rsidR="00FB6BB3" w:rsidRPr="00F775E2" w:rsidRDefault="00FB6BB3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CF243D" w14:textId="77777777" w:rsidR="00FB6BB3" w:rsidRPr="00F775E2" w:rsidRDefault="00FB6BB3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F243E" w14:textId="77777777" w:rsidR="00FB6BB3" w:rsidRPr="00F775E2" w:rsidRDefault="00FB6BB3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Loan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F243F" w14:textId="77777777" w:rsidR="00FB6BB3" w:rsidRPr="00F775E2" w:rsidRDefault="00BA4564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End w:id="0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CF2440" w14:textId="77777777" w:rsidR="00FB6BB3" w:rsidRPr="00F775E2" w:rsidRDefault="00FB6BB3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CF2441" w14:textId="77777777" w:rsidR="00FB6BB3" w:rsidRPr="00F775E2" w:rsidRDefault="00FB6BB3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Borrower(s) Name: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F2442" w14:textId="77777777" w:rsidR="00FB6BB3" w:rsidRPr="00F775E2" w:rsidRDefault="00BA4564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B6BB3" w:rsidRPr="00A10B23" w14:paraId="4ECF2446" w14:textId="77777777" w:rsidTr="00A618F8">
        <w:trPr>
          <w:gridAfter w:val="1"/>
          <w:wAfter w:w="2160" w:type="dxa"/>
          <w:trHeight w:val="278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F2444" w14:textId="77777777" w:rsidR="00FB6BB3" w:rsidRDefault="00FB6BB3" w:rsidP="005D67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 xml:space="preserve">Project Name (Exact) 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F2445" w14:textId="77777777" w:rsidR="00FB6BB3" w:rsidRPr="00F775E2" w:rsidRDefault="00FB6BB3" w:rsidP="005D67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B6BB3" w:rsidRPr="00A10B23" w14:paraId="4ECF2449" w14:textId="77777777" w:rsidTr="00A618F8">
        <w:trPr>
          <w:trHeight w:val="260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F2447" w14:textId="77777777" w:rsidR="00FB6BB3" w:rsidRDefault="00FB6BB3" w:rsidP="005D67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Address (including county) 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F2448" w14:textId="77777777" w:rsidR="00FB6BB3" w:rsidRPr="00F775E2" w:rsidRDefault="00BA4564" w:rsidP="005D67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4ECF244A" w14:textId="04B46016" w:rsidR="00C11C73" w:rsidRPr="00F775E2" w:rsidRDefault="00F775E2" w:rsidP="005D67BC">
      <w:pPr>
        <w:pStyle w:val="default0"/>
        <w:spacing w:before="12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775E2">
        <w:rPr>
          <w:rFonts w:ascii="Arial" w:hAnsi="Arial" w:cs="Arial"/>
          <w:b/>
          <w:bCs/>
          <w:color w:val="000000"/>
          <w:sz w:val="18"/>
          <w:szCs w:val="18"/>
        </w:rPr>
        <w:t>Home</w:t>
      </w:r>
      <w:r w:rsidR="00B15EAC">
        <w:rPr>
          <w:rFonts w:ascii="Arial" w:hAnsi="Arial" w:cs="Arial"/>
          <w:b/>
          <w:bCs/>
          <w:color w:val="000000"/>
          <w:sz w:val="18"/>
          <w:szCs w:val="18"/>
        </w:rPr>
        <w:t>b</w:t>
      </w:r>
      <w:r w:rsidRPr="00F775E2">
        <w:rPr>
          <w:rFonts w:ascii="Arial" w:hAnsi="Arial" w:cs="Arial"/>
          <w:b/>
          <w:bCs/>
          <w:color w:val="000000"/>
          <w:sz w:val="18"/>
          <w:szCs w:val="18"/>
        </w:rPr>
        <w:t>ridge</w:t>
      </w:r>
      <w:r w:rsidR="00C11C73" w:rsidRPr="00F775E2">
        <w:rPr>
          <w:rFonts w:ascii="Arial" w:hAnsi="Arial" w:cs="Arial"/>
          <w:b/>
          <w:bCs/>
          <w:color w:val="000000"/>
          <w:sz w:val="18"/>
          <w:szCs w:val="18"/>
        </w:rPr>
        <w:t xml:space="preserve"> is processing a mortgage loan on the subject property listed above. </w:t>
      </w:r>
      <w:r w:rsidR="005D67B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</w:t>
      </w:r>
      <w:r w:rsidR="00C11C73" w:rsidRPr="00F775E2">
        <w:rPr>
          <w:rFonts w:ascii="Arial" w:hAnsi="Arial" w:cs="Arial"/>
          <w:b/>
          <w:bCs/>
          <w:color w:val="000000"/>
          <w:sz w:val="18"/>
          <w:szCs w:val="18"/>
        </w:rPr>
        <w:t>The following information is required to complete the process.</w:t>
      </w:r>
      <w:r w:rsidR="00A10B23" w:rsidRPr="00F775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11C73" w:rsidRPr="00F775E2">
        <w:rPr>
          <w:rFonts w:ascii="Arial" w:hAnsi="Arial" w:cs="Arial"/>
          <w:b/>
          <w:bCs/>
          <w:color w:val="000000"/>
          <w:sz w:val="18"/>
          <w:szCs w:val="18"/>
        </w:rPr>
        <w:t xml:space="preserve"> Your timely response is appreciated.</w:t>
      </w:r>
    </w:p>
    <w:p w14:paraId="4ECF244B" w14:textId="77777777" w:rsidR="009346F4" w:rsidRPr="00A0602C" w:rsidRDefault="009346F4" w:rsidP="0010752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0602C">
        <w:rPr>
          <w:rFonts w:ascii="Arial" w:hAnsi="Arial" w:cs="Arial"/>
          <w:b/>
          <w:bCs/>
          <w:color w:val="000000"/>
          <w:sz w:val="20"/>
          <w:szCs w:val="20"/>
        </w:rPr>
        <w:t xml:space="preserve">PROJECT PROFILE </w:t>
      </w:r>
      <w:r w:rsidRPr="00A0602C">
        <w:rPr>
          <w:rFonts w:ascii="Arial" w:hAnsi="Arial" w:cs="Arial"/>
          <w:i/>
          <w:iCs/>
          <w:color w:val="000000"/>
          <w:sz w:val="20"/>
          <w:szCs w:val="20"/>
        </w:rPr>
        <w:t xml:space="preserve">(TO BE COMPLETED BY HOA, MANAGING AGENT OR DEVELOPER) </w:t>
      </w:r>
    </w:p>
    <w:p w14:paraId="4ECF244C" w14:textId="77777777" w:rsidR="00006953" w:rsidRDefault="00006953" w:rsidP="00D624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4ECF244D" w14:textId="77777777" w:rsidR="00C11C73" w:rsidRPr="00F775E2" w:rsidRDefault="00A10B23" w:rsidP="005D6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1.  </w:t>
      </w:r>
      <w:r w:rsidR="00C11C73" w:rsidRPr="00F775E2">
        <w:rPr>
          <w:rFonts w:ascii="Arial" w:hAnsi="Arial" w:cs="Arial"/>
          <w:color w:val="000000"/>
          <w:sz w:val="18"/>
          <w:szCs w:val="18"/>
        </w:rPr>
        <w:t xml:space="preserve">Unit Sales </w:t>
      </w:r>
      <w:r w:rsidR="005D67BC">
        <w:rPr>
          <w:rFonts w:ascii="Arial" w:hAnsi="Arial" w:cs="Arial"/>
          <w:color w:val="000000"/>
          <w:sz w:val="18"/>
          <w:szCs w:val="18"/>
        </w:rPr>
        <w:t xml:space="preserve">   </w:t>
      </w:r>
      <w:r w:rsidR="00C11C73" w:rsidRPr="00F775E2">
        <w:rPr>
          <w:rFonts w:ascii="Arial" w:hAnsi="Arial" w:cs="Arial"/>
          <w:color w:val="000000"/>
          <w:sz w:val="18"/>
          <w:szCs w:val="18"/>
        </w:rPr>
        <w:t>The p</w:t>
      </w:r>
      <w:r w:rsidR="00D81C43">
        <w:rPr>
          <w:rFonts w:ascii="Arial" w:hAnsi="Arial" w:cs="Arial"/>
          <w:color w:val="000000"/>
          <w:sz w:val="18"/>
          <w:szCs w:val="18"/>
        </w:rPr>
        <w:t>roject consists of ___________ total u</w:t>
      </w:r>
      <w:r w:rsidR="00C11C73" w:rsidRPr="00F775E2">
        <w:rPr>
          <w:rFonts w:ascii="Arial" w:hAnsi="Arial" w:cs="Arial"/>
          <w:color w:val="000000"/>
          <w:sz w:val="18"/>
          <w:szCs w:val="18"/>
        </w:rPr>
        <w:t xml:space="preserve">nits </w:t>
      </w:r>
      <w:r w:rsidR="00A614E1">
        <w:rPr>
          <w:rFonts w:ascii="Arial" w:hAnsi="Arial" w:cs="Arial"/>
          <w:color w:val="000000"/>
          <w:sz w:val="18"/>
          <w:szCs w:val="18"/>
        </w:rPr>
        <w:t xml:space="preserve">    </w:t>
      </w:r>
    </w:p>
    <w:p w14:paraId="4ECF244E" w14:textId="77777777" w:rsidR="00C11C73" w:rsidRPr="00C7701F" w:rsidRDefault="005634D8" w:rsidP="000E2D01">
      <w:p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firstLine="360"/>
        <w:rPr>
          <w:rFonts w:ascii="Arial" w:hAnsi="Arial" w:cs="Arial"/>
          <w:color w:val="FF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>________</w:t>
      </w:r>
      <w:r w:rsidR="00C11C73" w:rsidRPr="00F775E2">
        <w:rPr>
          <w:rFonts w:ascii="Arial" w:hAnsi="Arial" w:cs="Arial"/>
          <w:color w:val="000000"/>
          <w:sz w:val="18"/>
          <w:szCs w:val="18"/>
        </w:rPr>
        <w:t xml:space="preserve"> Total number of units (principal residence and second home) that are under contract but have not closed </w:t>
      </w:r>
    </w:p>
    <w:p w14:paraId="4ECF244F" w14:textId="77777777" w:rsidR="00C11C73" w:rsidRPr="00F775E2" w:rsidRDefault="00C11C73" w:rsidP="000E2D01">
      <w:pPr>
        <w:autoSpaceDE w:val="0"/>
        <w:autoSpaceDN w:val="0"/>
        <w:adjustRightInd w:val="0"/>
        <w:spacing w:before="40" w:after="0" w:line="240" w:lineRule="auto"/>
        <w:ind w:firstLine="360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units (investor) that are under contract but have not closed </w:t>
      </w:r>
    </w:p>
    <w:p w14:paraId="4ECF2450" w14:textId="77777777" w:rsidR="00C11C73" w:rsidRPr="00F775E2" w:rsidRDefault="00C11C73" w:rsidP="000E2D01">
      <w:pPr>
        <w:autoSpaceDE w:val="0"/>
        <w:autoSpaceDN w:val="0"/>
        <w:adjustRightInd w:val="0"/>
        <w:spacing w:before="40" w:after="0" w:line="240" w:lineRule="auto"/>
        <w:ind w:firstLine="360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principal residence and second home units that have closed </w:t>
      </w:r>
    </w:p>
    <w:p w14:paraId="4ECF2451" w14:textId="77777777" w:rsidR="00C11C73" w:rsidRPr="00F775E2" w:rsidRDefault="00C11C73" w:rsidP="000E2D01">
      <w:pPr>
        <w:autoSpaceDE w:val="0"/>
        <w:autoSpaceDN w:val="0"/>
        <w:adjustRightInd w:val="0"/>
        <w:spacing w:before="40" w:after="0" w:line="240" w:lineRule="auto"/>
        <w:ind w:firstLine="360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investor owned units that have closed </w:t>
      </w:r>
    </w:p>
    <w:p w14:paraId="4ECF2452" w14:textId="77777777" w:rsidR="00C11C73" w:rsidRPr="00F775E2" w:rsidRDefault="00C11C73" w:rsidP="000E2D01">
      <w:pPr>
        <w:autoSpaceDE w:val="0"/>
        <w:autoSpaceDN w:val="0"/>
        <w:adjustRightInd w:val="0"/>
        <w:spacing w:before="40" w:after="0" w:line="240" w:lineRule="auto"/>
        <w:ind w:firstLine="360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unsold units </w:t>
      </w:r>
    </w:p>
    <w:p w14:paraId="4ECF2453" w14:textId="77777777" w:rsidR="00A10B23" w:rsidRPr="00F775E2" w:rsidRDefault="00A10B23" w:rsidP="00D624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4ECF2454" w14:textId="77777777" w:rsidR="00C7701F" w:rsidRDefault="00C11C73" w:rsidP="00514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>2.</w:t>
      </w:r>
      <w:r w:rsidR="00A10B23" w:rsidRPr="00F775E2">
        <w:rPr>
          <w:rFonts w:ascii="Arial" w:hAnsi="Arial" w:cs="Arial"/>
          <w:color w:val="000000"/>
          <w:sz w:val="18"/>
          <w:szCs w:val="18"/>
        </w:rPr>
        <w:t xml:space="preserve">  </w:t>
      </w:r>
      <w:r w:rsidR="00A62C09">
        <w:rPr>
          <w:rFonts w:ascii="Arial" w:hAnsi="Arial" w:cs="Arial"/>
          <w:color w:val="000000"/>
          <w:sz w:val="18"/>
          <w:szCs w:val="18"/>
        </w:rPr>
        <w:t>Percentage</w:t>
      </w:r>
      <w:r w:rsidRPr="00F775E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E6328">
        <w:rPr>
          <w:rFonts w:ascii="Arial" w:hAnsi="Arial" w:cs="Arial"/>
          <w:color w:val="000000"/>
          <w:sz w:val="18"/>
          <w:szCs w:val="18"/>
        </w:rPr>
        <w:t xml:space="preserve">of </w:t>
      </w:r>
      <w:r w:rsidR="00A62C09" w:rsidRPr="00EE6328">
        <w:rPr>
          <w:rFonts w:ascii="Arial" w:hAnsi="Arial" w:cs="Arial"/>
          <w:color w:val="000000"/>
          <w:sz w:val="18"/>
          <w:szCs w:val="18"/>
        </w:rPr>
        <w:t>u</w:t>
      </w:r>
      <w:r w:rsidRPr="00EE6328">
        <w:rPr>
          <w:rFonts w:ascii="Arial" w:hAnsi="Arial" w:cs="Arial"/>
          <w:color w:val="000000"/>
          <w:sz w:val="18"/>
          <w:szCs w:val="18"/>
        </w:rPr>
        <w:t xml:space="preserve">nits greater than </w:t>
      </w:r>
      <w:r w:rsidR="00DF1A0C" w:rsidRPr="00EE6328">
        <w:rPr>
          <w:rFonts w:ascii="Arial" w:hAnsi="Arial" w:cs="Arial"/>
          <w:color w:val="000000"/>
          <w:sz w:val="18"/>
          <w:szCs w:val="18"/>
        </w:rPr>
        <w:t>6</w:t>
      </w:r>
      <w:r w:rsidRPr="00EE6328">
        <w:rPr>
          <w:rFonts w:ascii="Arial" w:hAnsi="Arial" w:cs="Arial"/>
          <w:color w:val="000000"/>
          <w:sz w:val="18"/>
          <w:szCs w:val="18"/>
        </w:rPr>
        <w:t>0 days delinq</w:t>
      </w:r>
      <w:r w:rsidR="00E62D80" w:rsidRPr="00EE6328">
        <w:rPr>
          <w:rFonts w:ascii="Arial" w:hAnsi="Arial" w:cs="Arial"/>
          <w:color w:val="000000"/>
          <w:sz w:val="18"/>
          <w:szCs w:val="18"/>
        </w:rPr>
        <w:t xml:space="preserve">uent in </w:t>
      </w:r>
      <w:r w:rsidR="000E2D01" w:rsidRPr="00EE6328">
        <w:rPr>
          <w:rFonts w:ascii="Arial" w:hAnsi="Arial" w:cs="Arial"/>
          <w:color w:val="000000"/>
          <w:sz w:val="18"/>
          <w:szCs w:val="18"/>
        </w:rPr>
        <w:t>common expense assessment</w:t>
      </w:r>
      <w:r w:rsidR="00E62D80" w:rsidRPr="00EE6328">
        <w:rPr>
          <w:rFonts w:ascii="Arial" w:hAnsi="Arial" w:cs="Arial"/>
          <w:color w:val="000000"/>
          <w:sz w:val="18"/>
          <w:szCs w:val="18"/>
        </w:rPr>
        <w:t>/HOA dues</w:t>
      </w:r>
      <w:r w:rsidR="00A62C09" w:rsidRPr="00EE6328">
        <w:rPr>
          <w:rFonts w:ascii="Arial" w:hAnsi="Arial" w:cs="Arial"/>
          <w:color w:val="000000"/>
          <w:sz w:val="18"/>
          <w:szCs w:val="18"/>
        </w:rPr>
        <w:t xml:space="preserve"> ____________%</w:t>
      </w:r>
      <w:r w:rsidR="00C7701F">
        <w:rPr>
          <w:rFonts w:ascii="Arial" w:hAnsi="Arial" w:cs="Arial"/>
          <w:color w:val="000000"/>
          <w:sz w:val="18"/>
          <w:szCs w:val="18"/>
        </w:rPr>
        <w:t xml:space="preserve">                                        </w:t>
      </w:r>
    </w:p>
    <w:p w14:paraId="4ECF2455" w14:textId="77777777" w:rsidR="00C11C73" w:rsidRPr="00C7701F" w:rsidRDefault="00C7701F" w:rsidP="00514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FF0000"/>
          <w:sz w:val="18"/>
          <w:szCs w:val="18"/>
        </w:rPr>
        <w:t xml:space="preserve">(&gt;15% </w:t>
      </w:r>
      <w:r w:rsidR="000656B9">
        <w:rPr>
          <w:rFonts w:ascii="Arial" w:hAnsi="Arial" w:cs="Arial"/>
          <w:color w:val="FF0000"/>
          <w:sz w:val="18"/>
          <w:szCs w:val="18"/>
        </w:rPr>
        <w:t>i</w:t>
      </w:r>
      <w:r>
        <w:rPr>
          <w:rFonts w:ascii="Arial" w:hAnsi="Arial" w:cs="Arial"/>
          <w:color w:val="FF0000"/>
          <w:sz w:val="18"/>
          <w:szCs w:val="18"/>
        </w:rPr>
        <w:t>neligible)</w:t>
      </w:r>
    </w:p>
    <w:p w14:paraId="4ECF2456" w14:textId="77777777" w:rsidR="001E4FCC" w:rsidRPr="00EE6328" w:rsidRDefault="001E4FCC" w:rsidP="000106D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E6328">
        <w:rPr>
          <w:rFonts w:ascii="Arial" w:hAnsi="Arial" w:cs="Arial"/>
          <w:color w:val="000000"/>
          <w:sz w:val="18"/>
          <w:szCs w:val="18"/>
        </w:rPr>
        <w:t xml:space="preserve">3.  </w:t>
      </w:r>
      <w:r w:rsidRPr="00EE6328">
        <w:rPr>
          <w:rFonts w:ascii="Arial" w:hAnsi="Arial" w:cs="Arial"/>
          <w:sz w:val="18"/>
          <w:szCs w:val="18"/>
        </w:rPr>
        <w:t xml:space="preserve">What are the monthly dues </w:t>
      </w:r>
      <w:r w:rsidR="00A46DAA" w:rsidRPr="00EE6328">
        <w:rPr>
          <w:rFonts w:ascii="Arial" w:hAnsi="Arial" w:cs="Arial"/>
          <w:sz w:val="18"/>
          <w:szCs w:val="18"/>
        </w:rPr>
        <w:t>for the subject</w:t>
      </w:r>
      <w:r w:rsidRPr="00EE6328">
        <w:rPr>
          <w:rFonts w:ascii="Arial" w:hAnsi="Arial" w:cs="Arial"/>
          <w:sz w:val="18"/>
          <w:szCs w:val="18"/>
        </w:rPr>
        <w:t xml:space="preserve"> unit? </w:t>
      </w:r>
      <w:r w:rsidR="00514D87" w:rsidRPr="00EE6328">
        <w:rPr>
          <w:rFonts w:ascii="Arial" w:hAnsi="Arial" w:cs="Arial"/>
          <w:sz w:val="18"/>
          <w:szCs w:val="18"/>
        </w:rPr>
        <w:t>$</w:t>
      </w:r>
      <w:r w:rsidRPr="00EE6328">
        <w:rPr>
          <w:rFonts w:ascii="Arial" w:hAnsi="Arial" w:cs="Arial"/>
          <w:sz w:val="18"/>
          <w:szCs w:val="18"/>
        </w:rPr>
        <w:t>______________</w:t>
      </w:r>
    </w:p>
    <w:p w14:paraId="4ECF2457" w14:textId="77777777" w:rsidR="00C11C73" w:rsidRPr="00EE6328" w:rsidRDefault="00232CE1" w:rsidP="00D624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  <w:r w:rsidRPr="00EE6328">
        <w:rPr>
          <w:rFonts w:cstheme="minorHAnsi"/>
          <w:bCs/>
          <w:color w:val="000000"/>
          <w:sz w:val="16"/>
          <w:szCs w:val="16"/>
        </w:rPr>
        <w:t xml:space="preserve"> </w:t>
      </w:r>
      <w:r w:rsidR="00F775E2" w:rsidRPr="00EE6328">
        <w:rPr>
          <w:rFonts w:cstheme="minorHAnsi"/>
          <w:bCs/>
          <w:color w:val="000000"/>
          <w:sz w:val="16"/>
          <w:szCs w:val="16"/>
        </w:rPr>
        <w:t xml:space="preserve">  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440"/>
        <w:gridCol w:w="518"/>
        <w:gridCol w:w="20"/>
        <w:gridCol w:w="7"/>
        <w:gridCol w:w="477"/>
        <w:gridCol w:w="5269"/>
        <w:gridCol w:w="2062"/>
        <w:gridCol w:w="1852"/>
        <w:gridCol w:w="158"/>
      </w:tblGrid>
      <w:tr w:rsidR="00674ED9" w:rsidRPr="00EE6328" w14:paraId="4ECF245E" w14:textId="77777777" w:rsidTr="00803F2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58" w14:textId="77777777" w:rsidR="00674ED9" w:rsidRPr="00EE6328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59" w14:textId="77777777" w:rsidR="00674ED9" w:rsidRPr="00EE6328" w:rsidRDefault="00674ED9" w:rsidP="00514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ECF245A" w14:textId="77777777" w:rsidR="00674ED9" w:rsidRPr="00EE6328" w:rsidRDefault="00674ED9" w:rsidP="00514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4ECF245B" w14:textId="77777777" w:rsidR="00674ED9" w:rsidRPr="00EE6328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ECF245C" w14:textId="77777777" w:rsidR="00674ED9" w:rsidRPr="00EE6328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F245D" w14:textId="77777777" w:rsidR="00674ED9" w:rsidRPr="00EE6328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4ED9" w:rsidRPr="00EE6328" w14:paraId="4ECF2463" w14:textId="77777777" w:rsidTr="00803F21">
        <w:trPr>
          <w:trHeight w:val="25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5F" w14:textId="77777777" w:rsidR="00674ED9" w:rsidRPr="00EE6328" w:rsidRDefault="001E4FCC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74ED9" w:rsidRPr="00EE632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60" w14:textId="77777777" w:rsidR="00674ED9" w:rsidRPr="00EE6328" w:rsidRDefault="00674ED9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6328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61" w14:textId="77777777" w:rsidR="00674ED9" w:rsidRPr="00EE6328" w:rsidRDefault="00B46259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2462" w14:textId="38DAD678" w:rsidR="00C97A3F" w:rsidRPr="00C7701F" w:rsidRDefault="008557F6" w:rsidP="000656B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Projects consisting of 21 or more units:  </w:t>
            </w:r>
            <w:r w:rsidR="002B5CB8" w:rsidRPr="00EE6328">
              <w:rPr>
                <w:rFonts w:ascii="Arial" w:hAnsi="Arial" w:cs="Arial"/>
                <w:color w:val="000000"/>
                <w:sz w:val="18"/>
                <w:szCs w:val="18"/>
              </w:rPr>
              <w:t>Does any individual</w:t>
            </w:r>
            <w:r w:rsidR="00B46259"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or entity </w:t>
            </w:r>
            <w:r w:rsidR="00B46259" w:rsidRPr="00745E4A">
              <w:rPr>
                <w:rFonts w:ascii="Arial" w:hAnsi="Arial" w:cs="Arial"/>
                <w:color w:val="000000"/>
                <w:sz w:val="18"/>
                <w:szCs w:val="18"/>
              </w:rPr>
              <w:t>own more</w:t>
            </w:r>
            <w:r w:rsidR="00A46DAA" w:rsidRPr="00745E4A">
              <w:rPr>
                <w:rFonts w:ascii="Arial" w:hAnsi="Arial" w:cs="Arial"/>
                <w:color w:val="000000"/>
                <w:sz w:val="18"/>
                <w:szCs w:val="18"/>
              </w:rPr>
              <w:t xml:space="preserve"> than </w:t>
            </w:r>
            <w:r w:rsidR="001B6D8D" w:rsidRPr="00745E4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46DAA" w:rsidRPr="00745E4A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  <w:r w:rsidR="00A46DAA"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units?</w:t>
            </w: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88750B"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A46DAA"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# of u</w:t>
            </w:r>
            <w:r w:rsidR="00B46259" w:rsidRPr="00EE6328">
              <w:rPr>
                <w:rFonts w:ascii="Arial" w:hAnsi="Arial" w:cs="Arial"/>
                <w:color w:val="000000"/>
                <w:sz w:val="18"/>
                <w:szCs w:val="18"/>
              </w:rPr>
              <w:t>nits _____/_____%</w:t>
            </w:r>
            <w:r w:rsidR="00C770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7701F">
              <w:rPr>
                <w:rFonts w:ascii="Arial" w:hAnsi="Arial" w:cs="Arial"/>
                <w:color w:val="FF0000"/>
                <w:sz w:val="18"/>
                <w:szCs w:val="18"/>
              </w:rPr>
              <w:t xml:space="preserve">(if yes, </w:t>
            </w:r>
            <w:r w:rsidR="00274D06">
              <w:rPr>
                <w:rFonts w:ascii="Arial" w:hAnsi="Arial" w:cs="Arial"/>
                <w:color w:val="FF0000"/>
                <w:sz w:val="18"/>
                <w:szCs w:val="18"/>
              </w:rPr>
              <w:t>ineligible) *</w:t>
            </w:r>
            <w:r w:rsidR="0070244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107BAA" w:rsidRPr="00EE6328" w14:paraId="4ECF2468" w14:textId="77777777" w:rsidTr="00803F21">
        <w:trPr>
          <w:trHeight w:val="25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64" w14:textId="77777777" w:rsidR="00107BAA" w:rsidRPr="00EE6328" w:rsidRDefault="00107BAA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65" w14:textId="77777777" w:rsidR="00107BAA" w:rsidRPr="00EE6328" w:rsidRDefault="00107BAA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6328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66" w14:textId="77777777" w:rsidR="00107BAA" w:rsidRPr="00EE6328" w:rsidRDefault="00107BAA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6328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3C302" w14:textId="77777777" w:rsidR="00107BAA" w:rsidRPr="00745E4A" w:rsidRDefault="002B5CB8" w:rsidP="000656B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Projects consisting of 5-20 units:  Does any individual or entity own more than 2 units?</w:t>
            </w:r>
            <w:r w:rsidR="0088750B" w:rsidRPr="00745E4A">
              <w:rPr>
                <w:rFonts w:ascii="Arial" w:hAnsi="Arial" w:cs="Arial"/>
                <w:color w:val="000000"/>
                <w:sz w:val="18"/>
                <w:szCs w:val="18"/>
              </w:rPr>
              <w:t xml:space="preserve">  # of units _____</w:t>
            </w:r>
            <w:r w:rsidR="00C7701F" w:rsidRPr="00745E4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 xml:space="preserve">(if yes, </w:t>
            </w:r>
            <w:r w:rsidR="000656B9" w:rsidRPr="00745E4A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>neligible)</w:t>
            </w:r>
          </w:p>
          <w:p w14:paraId="4ECF2467" w14:textId="646165B2" w:rsidR="00EB7408" w:rsidRPr="00745E4A" w:rsidRDefault="00702442" w:rsidP="000656B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NOTE for # 4 &amp; 5:  Do not include units owned by project sponsor/developer and are vacant and being actively marketed for sale or units controlled/owned by a non-profit entity in affordable housing program or workforce housing program</w:t>
            </w:r>
          </w:p>
        </w:tc>
      </w:tr>
      <w:tr w:rsidR="00B46259" w14:paraId="4ECF2471" w14:textId="77777777" w:rsidTr="00803F2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69" w14:textId="77777777" w:rsidR="00B46259" w:rsidRPr="00EE6328" w:rsidRDefault="0088750B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1E4FCC" w:rsidRPr="00EE632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6A" w14:textId="77777777" w:rsidR="00B46259" w:rsidRPr="00EE6328" w:rsidRDefault="00B46259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632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6B" w14:textId="77777777" w:rsidR="00B46259" w:rsidRPr="00EE6328" w:rsidRDefault="00B46259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632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246C" w14:textId="77777777" w:rsidR="00B46259" w:rsidRPr="00745E4A" w:rsidRDefault="00A46DAA" w:rsidP="002B5CB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Is p</w:t>
            </w:r>
            <w:r w:rsidR="00B46259" w:rsidRPr="00745E4A">
              <w:rPr>
                <w:rFonts w:ascii="Arial" w:hAnsi="Arial" w:cs="Arial"/>
                <w:color w:val="000000"/>
                <w:sz w:val="18"/>
                <w:szCs w:val="18"/>
              </w:rPr>
              <w:t>roject (including all common areas) complete</w:t>
            </w:r>
            <w:r w:rsidR="00514D87" w:rsidRPr="00745E4A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  <w:r w:rsidR="00B46259" w:rsidRPr="00745E4A">
              <w:rPr>
                <w:rFonts w:ascii="Arial" w:hAnsi="Arial" w:cs="Arial"/>
                <w:color w:val="000000"/>
                <w:sz w:val="18"/>
                <w:szCs w:val="18"/>
              </w:rPr>
              <w:t xml:space="preserve"> (per Public</w:t>
            </w:r>
            <w:r w:rsidR="00514D87" w:rsidRPr="00745E4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Offering Statement/Prospectus)</w:t>
            </w:r>
          </w:p>
          <w:p w14:paraId="4ECF246D" w14:textId="77777777" w:rsidR="00B46259" w:rsidRPr="00745E4A" w:rsidRDefault="00B46259" w:rsidP="002B5CB8">
            <w:pPr>
              <w:autoSpaceDE w:val="0"/>
              <w:autoSpaceDN w:val="0"/>
              <w:adjustRightInd w:val="0"/>
              <w:spacing w:before="80" w:after="40"/>
              <w:ind w:left="188" w:hanging="2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Number of units planned: __________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Number of legal phases planned: 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__________ </w:t>
            </w:r>
          </w:p>
          <w:p w14:paraId="4ECF246E" w14:textId="77777777" w:rsidR="00B46259" w:rsidRPr="00745E4A" w:rsidRDefault="00B46259" w:rsidP="002B5CB8">
            <w:pPr>
              <w:autoSpaceDE w:val="0"/>
              <w:autoSpaceDN w:val="0"/>
              <w:adjustRightInd w:val="0"/>
              <w:spacing w:before="80" w:after="40"/>
              <w:ind w:left="188" w:hanging="2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Number of units completed: ________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ab/>
              <w:t>Number of legal phases completed:   __________</w:t>
            </w:r>
          </w:p>
          <w:p w14:paraId="4ECF246F" w14:textId="77777777" w:rsidR="00B46259" w:rsidRPr="00745E4A" w:rsidRDefault="00B46259" w:rsidP="002B5CB8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If project is not complete, expected date of completion: ______ /______</w:t>
            </w:r>
          </w:p>
          <w:p w14:paraId="4ECF2470" w14:textId="77777777" w:rsidR="00B46259" w:rsidRPr="00745E4A" w:rsidRDefault="00B46259" w:rsidP="002B5C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745E4A">
              <w:rPr>
                <w:rFonts w:ascii="Arial" w:hAnsi="Arial" w:cs="Arial"/>
                <w:color w:val="000000"/>
                <w:sz w:val="16"/>
                <w:szCs w:val="16"/>
              </w:rPr>
              <w:t xml:space="preserve">Month      Year </w:t>
            </w:r>
          </w:p>
        </w:tc>
      </w:tr>
      <w:tr w:rsidR="00B46259" w14:paraId="4ECF2476" w14:textId="77777777" w:rsidTr="00803F2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72" w14:textId="77777777" w:rsidR="00B46259" w:rsidRPr="00B46259" w:rsidRDefault="0088750B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73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74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2475" w14:textId="77777777" w:rsidR="00B46259" w:rsidRPr="00745E4A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Is the project subject to further expansion?    If yes, # of additional units to be built:   __________</w:t>
            </w:r>
          </w:p>
        </w:tc>
      </w:tr>
      <w:tr w:rsidR="00B46259" w14:paraId="4ECF247B" w14:textId="77777777" w:rsidTr="00803F2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77" w14:textId="77777777" w:rsidR="00B46259" w:rsidRDefault="0088750B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78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79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247A" w14:textId="77777777" w:rsidR="00B46259" w:rsidRPr="00745E4A" w:rsidRDefault="00B46259" w:rsidP="00107BA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Are there any pending special assessments?</w:t>
            </w:r>
            <w:r w:rsidR="00107BAA" w:rsidRPr="00745E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5E4A">
              <w:rPr>
                <w:rFonts w:ascii="Arial" w:hAnsi="Arial" w:cs="Arial"/>
                <w:sz w:val="18"/>
                <w:szCs w:val="18"/>
              </w:rPr>
              <w:t xml:space="preserve">If yes, please explain: </w:t>
            </w:r>
            <w:r w:rsidR="00107BAA" w:rsidRPr="00745E4A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Pr="00745E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46259" w14:paraId="4ECF2480" w14:textId="77777777" w:rsidTr="00803F2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7C" w14:textId="77777777" w:rsidR="00B46259" w:rsidRDefault="0088750B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7D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7E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247F" w14:textId="77777777" w:rsidR="00B46259" w:rsidRPr="00745E4A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Are there any adverse environmental factors affecting the project as a whole or as individual unit?</w:t>
            </w:r>
            <w:r w:rsidR="00C7701F" w:rsidRPr="00745E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>(if yes, refer to Condo Dept. for review)</w:t>
            </w:r>
          </w:p>
        </w:tc>
      </w:tr>
      <w:tr w:rsidR="00B46259" w14:paraId="4ECF2487" w14:textId="77777777" w:rsidTr="00803F2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81" w14:textId="77777777" w:rsidR="00B46259" w:rsidRDefault="0088750B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82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83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2484" w14:textId="77777777" w:rsidR="00B46259" w:rsidRPr="00745E4A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Does the owner’s association have a reserve fund separate from the operating account?</w:t>
            </w:r>
          </w:p>
          <w:p w14:paraId="4ECF2485" w14:textId="77777777" w:rsidR="00B46259" w:rsidRPr="00745E4A" w:rsidRDefault="00B46259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If yes, is it adequate to prevent deferred maintenance? </w:t>
            </w:r>
            <w:r w:rsidR="00AF5624" w:rsidRPr="00745E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5E4A">
              <w:rPr>
                <w:rFonts w:ascii="Arial" w:hAnsi="Arial" w:cs="Arial"/>
                <w:sz w:val="18"/>
                <w:szCs w:val="18"/>
              </w:rPr>
              <w:t xml:space="preserve">Current amount in fund: </w:t>
            </w:r>
            <w:r w:rsidRPr="00745E4A">
              <w:rPr>
                <w:rFonts w:ascii="Arial" w:hAnsi="Arial" w:cs="Arial"/>
                <w:sz w:val="18"/>
                <w:szCs w:val="18"/>
              </w:rPr>
              <w:tab/>
            </w:r>
            <w:r w:rsidR="00AF5624" w:rsidRPr="00745E4A">
              <w:rPr>
                <w:rFonts w:ascii="Arial" w:hAnsi="Arial" w:cs="Arial"/>
                <w:sz w:val="18"/>
                <w:szCs w:val="18"/>
              </w:rPr>
              <w:t>$</w:t>
            </w:r>
            <w:r w:rsidRPr="00745E4A">
              <w:rPr>
                <w:rFonts w:ascii="Arial" w:hAnsi="Arial" w:cs="Arial"/>
                <w:sz w:val="18"/>
                <w:szCs w:val="18"/>
              </w:rPr>
              <w:t xml:space="preserve"> _________</w:t>
            </w:r>
            <w:r w:rsidR="00AF5624" w:rsidRPr="00745E4A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4ECF2486" w14:textId="77777777" w:rsidR="00B46259" w:rsidRPr="00745E4A" w:rsidRDefault="00B46259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Total income budgeted for the year: $ __________</w:t>
            </w:r>
            <w:r w:rsidR="00AF5624" w:rsidRPr="00745E4A">
              <w:rPr>
                <w:rFonts w:ascii="Arial" w:hAnsi="Arial" w:cs="Arial"/>
                <w:sz w:val="18"/>
                <w:szCs w:val="18"/>
              </w:rPr>
              <w:t>__</w:t>
            </w:r>
            <w:r w:rsidRPr="00745E4A">
              <w:rPr>
                <w:rFonts w:ascii="Arial" w:hAnsi="Arial" w:cs="Arial"/>
                <w:sz w:val="18"/>
                <w:szCs w:val="18"/>
              </w:rPr>
              <w:t xml:space="preserve">   Total reserves budgeted for the year: $ _________</w:t>
            </w:r>
            <w:r w:rsidR="00AF5624" w:rsidRPr="00745E4A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1E4FCC" w14:paraId="4ECF248C" w14:textId="77777777" w:rsidTr="00803F2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88" w14:textId="77777777" w:rsidR="001E4FCC" w:rsidRDefault="0088750B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89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8A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248B" w14:textId="77777777" w:rsidR="001E4FCC" w:rsidRPr="00745E4A" w:rsidRDefault="001E4FCC" w:rsidP="000656B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Is the unit part of a legally established condominium project, in which unit owners own common areas jointly?</w:t>
            </w:r>
            <w:r w:rsidR="00C7701F" w:rsidRPr="00745E4A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 xml:space="preserve">(if no, </w:t>
            </w:r>
            <w:r w:rsidR="000656B9" w:rsidRPr="00745E4A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>neligible)</w:t>
            </w:r>
          </w:p>
        </w:tc>
      </w:tr>
      <w:tr w:rsidR="001E4FCC" w14:paraId="4ECF2491" w14:textId="77777777" w:rsidTr="00803F21">
        <w:trPr>
          <w:trHeight w:val="54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8D" w14:textId="77777777" w:rsidR="001E4FCC" w:rsidRDefault="0088750B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8E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8F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2490" w14:textId="77777777" w:rsidR="001E4FCC" w:rsidRPr="00745E4A" w:rsidRDefault="001E4FCC" w:rsidP="000656B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Can units be rented </w:t>
            </w:r>
            <w:proofErr w:type="gramStart"/>
            <w:r w:rsidRPr="00745E4A">
              <w:rPr>
                <w:rFonts w:ascii="Arial" w:hAnsi="Arial" w:cs="Arial"/>
                <w:sz w:val="18"/>
                <w:szCs w:val="18"/>
              </w:rPr>
              <w:t>on a daily basis</w:t>
            </w:r>
            <w:proofErr w:type="gramEnd"/>
            <w:r w:rsidRPr="00745E4A">
              <w:rPr>
                <w:rFonts w:ascii="Arial" w:hAnsi="Arial" w:cs="Arial"/>
                <w:sz w:val="18"/>
                <w:szCs w:val="18"/>
              </w:rPr>
              <w:t>?   If yes, how many years has this been permitted? __________</w:t>
            </w:r>
            <w:r w:rsidR="00C7701F" w:rsidRPr="00745E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 xml:space="preserve">(if yes, </w:t>
            </w:r>
            <w:r w:rsidR="000656B9" w:rsidRPr="00745E4A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>neligible)</w:t>
            </w:r>
          </w:p>
        </w:tc>
      </w:tr>
      <w:tr w:rsidR="001E4FCC" w14:paraId="4ECF2496" w14:textId="77777777" w:rsidTr="00803F2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92" w14:textId="77777777" w:rsidR="001E4FCC" w:rsidRDefault="0088750B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93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94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2495" w14:textId="77777777" w:rsidR="001E4FCC" w:rsidRPr="00745E4A" w:rsidRDefault="001E4FCC" w:rsidP="000656B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Is there an on-site rental desk?</w:t>
            </w:r>
            <w:r w:rsidR="00C7701F" w:rsidRPr="00745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 xml:space="preserve">(if yes, </w:t>
            </w:r>
            <w:r w:rsidR="000656B9" w:rsidRPr="00745E4A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>neligible)</w:t>
            </w:r>
          </w:p>
        </w:tc>
      </w:tr>
      <w:tr w:rsidR="001E4FCC" w14:paraId="4ECF249B" w14:textId="77777777" w:rsidTr="00803F2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97" w14:textId="77777777" w:rsidR="001E4FCC" w:rsidRDefault="0088750B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98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99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249A" w14:textId="77777777" w:rsidR="001E4FCC" w:rsidRPr="00745E4A" w:rsidRDefault="001E4FCC" w:rsidP="000656B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Is daily maid/cleaning service offered and/or is there on-site restaurant/food service?</w:t>
            </w:r>
            <w:r w:rsidR="00C7701F" w:rsidRPr="00745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 xml:space="preserve">(if yes, </w:t>
            </w:r>
            <w:r w:rsidR="000656B9" w:rsidRPr="00745E4A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>neligible)</w:t>
            </w:r>
          </w:p>
        </w:tc>
      </w:tr>
      <w:tr w:rsidR="001E4FCC" w14:paraId="4ECF24A0" w14:textId="77777777" w:rsidTr="00077223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9C" w14:textId="77777777" w:rsidR="001E4FCC" w:rsidRDefault="0088750B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9D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9E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249F" w14:textId="77777777" w:rsidR="001E4FCC" w:rsidRPr="00745E4A" w:rsidRDefault="001E4FCC" w:rsidP="000656B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Is project subject to time-share owne</w:t>
            </w:r>
            <w:r w:rsidR="009B10AD" w:rsidRPr="00745E4A">
              <w:rPr>
                <w:rFonts w:ascii="Arial" w:hAnsi="Arial" w:cs="Arial"/>
                <w:sz w:val="18"/>
                <w:szCs w:val="18"/>
              </w:rPr>
              <w:t>rship or mandatory rental pools or is an individual property owner’s ability to utilize the property curtailed in any way?</w:t>
            </w:r>
            <w:r w:rsidR="00C7701F" w:rsidRPr="00745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 xml:space="preserve">(if yes, </w:t>
            </w:r>
            <w:r w:rsidR="000656B9" w:rsidRPr="00745E4A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C7701F" w:rsidRPr="00745E4A">
              <w:rPr>
                <w:rFonts w:ascii="Arial" w:hAnsi="Arial" w:cs="Arial"/>
                <w:color w:val="FF0000"/>
                <w:sz w:val="18"/>
                <w:szCs w:val="18"/>
              </w:rPr>
              <w:t>neligible)</w:t>
            </w:r>
          </w:p>
        </w:tc>
      </w:tr>
      <w:tr w:rsidR="00737DB1" w14:paraId="4ECF24AB" w14:textId="77777777" w:rsidTr="00745E4A"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CF24AA" w14:textId="08D70DDB" w:rsidR="00737DB1" w:rsidRPr="00745E4A" w:rsidRDefault="00737DB1" w:rsidP="000656B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*Single entity requirement may be waived on purchase transaction</w:t>
            </w:r>
            <w:r w:rsidR="00077223" w:rsidRPr="00745E4A">
              <w:rPr>
                <w:rFonts w:ascii="Arial" w:hAnsi="Arial" w:cs="Arial"/>
                <w:color w:val="FF0000"/>
                <w:sz w:val="18"/>
                <w:szCs w:val="18"/>
              </w:rPr>
              <w:t>s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 xml:space="preserve"> that will reduce the single-entity ownership concentration subject to: Units owned by single entity represent no more than 49% of units, there is marketing to sell units to further reduce single entity ownership to 20% or less, the single entity is current on all HOA assessments, and there are no active/pending assessments for the project</w:t>
            </w:r>
          </w:p>
        </w:tc>
      </w:tr>
      <w:tr w:rsidR="00803F21" w14:paraId="508B2834" w14:textId="77777777" w:rsidTr="00745E4A">
        <w:trPr>
          <w:trHeight w:val="17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2BE70F3" w14:textId="77777777" w:rsidR="00803F21" w:rsidRDefault="00803F21" w:rsidP="00803F2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01A8F" w14:textId="39C8B4AD" w:rsidR="00803F21" w:rsidRPr="00B46259" w:rsidRDefault="00803F21" w:rsidP="00803F2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7923B" w14:textId="63C82285" w:rsidR="00803F21" w:rsidRPr="00B46259" w:rsidRDefault="00803F21" w:rsidP="00803F2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19057" w14:textId="77777777" w:rsidR="00803F21" w:rsidRDefault="00803F21" w:rsidP="00803F2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DB1" w:rsidRPr="00745E4A" w14:paraId="7E3E9399" w14:textId="77777777" w:rsidTr="00745E4A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CCFCB51" w14:textId="09D9BC5A" w:rsidR="00737DB1" w:rsidRPr="00745E4A" w:rsidRDefault="00737DB1" w:rsidP="00745E4A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7E999" w14:textId="011B8624" w:rsidR="00737DB1" w:rsidRPr="00745E4A" w:rsidRDefault="00737DB1" w:rsidP="00745E4A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96023" w14:textId="17F5C475" w:rsidR="00737DB1" w:rsidRPr="00745E4A" w:rsidRDefault="00737DB1" w:rsidP="00745E4A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E8AE1" w14:textId="687CAF5A" w:rsidR="00737DB1" w:rsidRPr="00745E4A" w:rsidRDefault="00737DB1" w:rsidP="00745E4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Is project a conversion? If yes, give date: ______ /_____</w:t>
            </w:r>
            <w:proofErr w:type="gramStart"/>
            <w:r w:rsidRPr="00745E4A">
              <w:rPr>
                <w:rFonts w:ascii="Arial" w:hAnsi="Arial" w:cs="Arial"/>
                <w:sz w:val="18"/>
                <w:szCs w:val="18"/>
              </w:rPr>
              <w:t xml:space="preserve">_ 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gramEnd"/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if &lt; 3</w:t>
            </w:r>
            <w:r w:rsidR="00B15EA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 xml:space="preserve">years and not a “gut rehab”, ineligible) </w:t>
            </w:r>
          </w:p>
          <w:p w14:paraId="0D39D21E" w14:textId="73A2BEED" w:rsidR="00737DB1" w:rsidRPr="00745E4A" w:rsidRDefault="00737DB1" w:rsidP="00745E4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745E4A">
              <w:rPr>
                <w:rFonts w:ascii="Arial" w:hAnsi="Arial" w:cs="Arial"/>
                <w:sz w:val="16"/>
                <w:szCs w:val="16"/>
              </w:rPr>
              <w:t>Month     Year</w:t>
            </w:r>
          </w:p>
        </w:tc>
      </w:tr>
      <w:tr w:rsidR="00737DB1" w:rsidRPr="00745E4A" w14:paraId="5A966FB5" w14:textId="77777777" w:rsidTr="00745E4A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A2F48C2" w14:textId="35ED19CB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 xml:space="preserve">17. 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7228E" w14:textId="640342AE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56087" w14:textId="6C22076B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4E4B3" w14:textId="70837786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If yes to #16 was the conversion a “gut rehab”?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(if yes, provide Engineer’s Report; if no, ineligible)</w:t>
            </w:r>
          </w:p>
        </w:tc>
      </w:tr>
      <w:tr w:rsidR="00737DB1" w:rsidRPr="00745E4A" w14:paraId="4ECF24B7" w14:textId="77777777" w:rsidTr="0012520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B3" w14:textId="0BDCFE45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F24B4" w14:textId="57B539CA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F24B5" w14:textId="0FB2A0A4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E4850" w14:textId="77777777" w:rsidR="00737DB1" w:rsidRPr="00745E4A" w:rsidRDefault="00737DB1" w:rsidP="00745E4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Has control of the HOA been turned over to the homeowners?  If yes, date:  _________/_________</w:t>
            </w:r>
          </w:p>
          <w:p w14:paraId="4ECF24B6" w14:textId="7D18D17E" w:rsidR="00737DB1" w:rsidRPr="00745E4A" w:rsidRDefault="00737DB1" w:rsidP="00125204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745E4A">
              <w:rPr>
                <w:rFonts w:ascii="Arial" w:hAnsi="Arial" w:cs="Arial"/>
                <w:sz w:val="16"/>
                <w:szCs w:val="16"/>
              </w:rPr>
              <w:t xml:space="preserve">Month            Year                                                                                                                                           </w:t>
            </w:r>
          </w:p>
        </w:tc>
      </w:tr>
      <w:tr w:rsidR="00125204" w:rsidRPr="00745E4A" w14:paraId="7B5C7FEB" w14:textId="77777777" w:rsidTr="0012520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57594EC" w14:textId="24E4D5FB" w:rsidR="00125204" w:rsidRPr="00745E4A" w:rsidRDefault="00125204" w:rsidP="0012520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F0265" w14:textId="79F1CF54" w:rsidR="00125204" w:rsidRPr="00745E4A" w:rsidRDefault="00125204" w:rsidP="0012520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B9C4D" w14:textId="4CABBEDA" w:rsidR="00125204" w:rsidRPr="00745E4A" w:rsidRDefault="00125204" w:rsidP="0012520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83E57" w14:textId="73C59C6A" w:rsidR="00125204" w:rsidRPr="00745E4A" w:rsidRDefault="00125204" w:rsidP="0012520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Does the project permit a priority lien for unpaid common expenses in excess of 6 months?                                                                    If yes, provide a copy of the Declaration/Master Deed or state statutes</w:t>
            </w:r>
          </w:p>
        </w:tc>
      </w:tr>
      <w:tr w:rsidR="00737DB1" w:rsidRPr="00745E4A" w14:paraId="4ECF24BC" w14:textId="77777777" w:rsidTr="0012520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B8" w14:textId="448CD07E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F24B9" w14:textId="25CB7DD8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F24BA" w14:textId="590A0638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24BB" w14:textId="63DE86A3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Is more than 35% of the total square footage of the project used for nonresidential purposes (commercial space)?                     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(if yes, ineligible) NOTE: Commercially owned or operated parking spaces are exempt from the calculation</w:t>
            </w:r>
          </w:p>
        </w:tc>
      </w:tr>
      <w:tr w:rsidR="00737DB1" w:rsidRPr="00745E4A" w14:paraId="4ECF24CB" w14:textId="77777777" w:rsidTr="00125204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C7" w14:textId="14AA2BF1" w:rsidR="00737DB1" w:rsidRPr="00745E4A" w:rsidRDefault="00737DB1" w:rsidP="00745E4A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25204" w:rsidRPr="00745E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C8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C9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CA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Is the project owned or operated as a continuing care facility?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737DB1" w:rsidRPr="00745E4A" w14:paraId="4ECF24D0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CC" w14:textId="2C4161AC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25204" w:rsidRPr="00745E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CD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CE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CF" w14:textId="472E7E95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Is the project a condo-hotel (front desk, daily maid service, HOA licensed as hotel/motel, HOA docs make the unit available for rental pooling and/ or require unit owners to share profits from the rental of units)?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737DB1" w:rsidRPr="00745E4A" w14:paraId="4ECF24D5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D1" w14:textId="14584768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25204" w:rsidRPr="00745E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D2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D3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D4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Are unit owners required to pay mandatory upfront and/or periodic membership fees for use of recreational amenities </w:t>
            </w:r>
            <w:r w:rsidRPr="00745E4A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745E4A">
              <w:rPr>
                <w:rFonts w:ascii="Arial" w:hAnsi="Arial" w:cs="Arial"/>
                <w:sz w:val="18"/>
                <w:szCs w:val="18"/>
              </w:rPr>
              <w:t xml:space="preserve"> owned by the HOA (i.e. owned by an outside party including developer/builder)?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745E4A" w:rsidRPr="00745E4A" w14:paraId="32B2512D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AAC9AC6" w14:textId="4CC8A6DF" w:rsidR="00745E4A" w:rsidRPr="00745E4A" w:rsidRDefault="00745E4A" w:rsidP="00745E4A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5ABA8614" w14:textId="5E114EE0" w:rsidR="00745E4A" w:rsidRPr="00745E4A" w:rsidRDefault="00745E4A" w:rsidP="00745E4A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6998A" w14:textId="590BCCC0" w:rsidR="00745E4A" w:rsidRPr="00745E4A" w:rsidRDefault="00745E4A" w:rsidP="00745E4A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D08AB" w14:textId="6DE7CBB7" w:rsidR="00745E4A" w:rsidRPr="00745E4A" w:rsidRDefault="00745E4A" w:rsidP="00745E4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project have any non-incidental business operation owned or operated by the HOA?  If yes, what percentage of the projects budgeted income comes from these operations? ______%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(&gt;15% ineligible)</w:t>
            </w:r>
          </w:p>
        </w:tc>
      </w:tr>
      <w:tr w:rsidR="00B15EAC" w:rsidRPr="00745E4A" w14:paraId="032F38CD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BE9D7CD" w14:textId="37ED0B09" w:rsidR="00B15EAC" w:rsidRPr="00745E4A" w:rsidRDefault="00B15EAC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25088DC5" w14:textId="24BF5ED7" w:rsidR="00B15EAC" w:rsidRPr="00745E4A" w:rsidRDefault="00B15EAC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37E2E" w14:textId="5CA63758" w:rsidR="00B15EAC" w:rsidRPr="00745E4A" w:rsidRDefault="00B15EAC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C8CB7" w14:textId="183D0B08" w:rsidR="00B15EAC" w:rsidRPr="00745E4A" w:rsidRDefault="00B15EAC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6C7E">
              <w:rPr>
                <w:rFonts w:ascii="Arial" w:hAnsi="Arial" w:cs="Arial"/>
                <w:sz w:val="18"/>
                <w:szCs w:val="18"/>
                <w:highlight w:val="yellow"/>
              </w:rPr>
              <w:t>Does the project legal name contain the word “resort” or “hotel/motel</w:t>
            </w:r>
            <w:r w:rsidRPr="00B15EA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”? </w:t>
            </w:r>
            <w:r w:rsidRPr="00B15EAC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(if yes, master assn. legal documents required and Condo Dept must review)</w:t>
            </w:r>
          </w:p>
        </w:tc>
      </w:tr>
      <w:tr w:rsidR="00737DB1" w:rsidRPr="00745E4A" w14:paraId="4ECF24DA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D6" w14:textId="59DD1A96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15EA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D7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D8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D9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Does the project contain manufactured homes?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737DB1" w:rsidRPr="00745E4A" w14:paraId="4ECF24DF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DB" w14:textId="67A82BBC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ind w:hanging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B15EA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DC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DD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DE" w14:textId="2EA93DEF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Is the HOA a party to any current/pending litigation</w:t>
            </w:r>
            <w:r w:rsidR="00D44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2A9" w:rsidRPr="00D442A9">
              <w:rPr>
                <w:rFonts w:ascii="Arial" w:hAnsi="Arial" w:cs="Arial"/>
                <w:sz w:val="18"/>
                <w:szCs w:val="18"/>
                <w:highlight w:val="yellow"/>
              </w:rPr>
              <w:t>or pre-litigation (e.g. arbitration or medication)</w:t>
            </w:r>
            <w:r w:rsidRPr="00D442A9">
              <w:rPr>
                <w:rFonts w:ascii="Arial" w:hAnsi="Arial" w:cs="Arial"/>
                <w:sz w:val="18"/>
                <w:szCs w:val="18"/>
                <w:highlight w:val="yellow"/>
              </w:rPr>
              <w:t>?</w:t>
            </w:r>
            <w:r w:rsidRPr="00745E4A">
              <w:rPr>
                <w:rFonts w:ascii="Arial" w:hAnsi="Arial" w:cs="Arial"/>
                <w:sz w:val="18"/>
                <w:szCs w:val="18"/>
              </w:rPr>
              <w:t xml:space="preserve">   If yes, please provide details separately. </w:t>
            </w:r>
            <w:r w:rsidR="00274D06" w:rsidRPr="00745E4A">
              <w:rPr>
                <w:rFonts w:ascii="Arial" w:hAnsi="Arial" w:cs="Arial"/>
                <w:color w:val="FF0000"/>
                <w:sz w:val="18"/>
                <w:szCs w:val="18"/>
              </w:rPr>
              <w:t xml:space="preserve">(Condo </w:t>
            </w:r>
            <w:r w:rsidR="00B15EAC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="00274D06" w:rsidRPr="00745E4A">
              <w:rPr>
                <w:rFonts w:ascii="Arial" w:hAnsi="Arial" w:cs="Arial"/>
                <w:color w:val="FF0000"/>
                <w:sz w:val="18"/>
                <w:szCs w:val="18"/>
              </w:rPr>
              <w:t>ept. must review)</w:t>
            </w:r>
          </w:p>
        </w:tc>
      </w:tr>
      <w:tr w:rsidR="00737DB1" w:rsidRPr="00745E4A" w14:paraId="4ECF24E4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E0" w14:textId="35883D9F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15EA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E1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E2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E3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>Is the HOA subject to a Master or Umbrella association?  If yes: Name: ______________________________</w:t>
            </w:r>
          </w:p>
        </w:tc>
      </w:tr>
      <w:tr w:rsidR="00737DB1" w:rsidRPr="00745E4A" w14:paraId="4ECF24EA" w14:textId="77777777" w:rsidTr="00803F21">
        <w:trPr>
          <w:gridAfter w:val="1"/>
          <w:wAfter w:w="158" w:type="dxa"/>
          <w:trHeight w:val="67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E5" w14:textId="076AF78A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00" w:after="40"/>
              <w:ind w:hanging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 w:rsidR="00B15EA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E6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E7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E8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Is project professionally managed?   If yes: 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Managing Agent: ______________________________________</w:t>
            </w:r>
          </w:p>
          <w:p w14:paraId="4ECF24E9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 xml:space="preserve">Phone: ______________________________  Contact: ______________________________  </w:t>
            </w:r>
          </w:p>
        </w:tc>
      </w:tr>
      <w:tr w:rsidR="00737DB1" w:rsidRPr="00745E4A" w14:paraId="4ECF24F0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EB" w14:textId="15D37A10" w:rsidR="00737DB1" w:rsidRPr="00745E4A" w:rsidRDefault="00B15EAC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737DB1"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EC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ED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EE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ind w:left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Are any units subject to resale restrictions?  If yes,   ________ number of below market rate units (or other restrictions such as low-income or moderate-income purchasers or on the basis of age that affect the resale)</w:t>
            </w:r>
          </w:p>
          <w:p w14:paraId="4ECF24EF" w14:textId="77777777" w:rsidR="00737DB1" w:rsidRPr="00745E4A" w:rsidRDefault="00737DB1" w:rsidP="00737DB1">
            <w:pPr>
              <w:autoSpaceDE w:val="0"/>
              <w:autoSpaceDN w:val="0"/>
              <w:adjustRightInd w:val="0"/>
              <w:ind w:left="2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 xml:space="preserve">List of unit #’s that are subject to resale restrictions (attach separate page if necessary):  _______________________________________________________________________________________                 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(must be 55+ restriction or ineligible)</w:t>
            </w:r>
          </w:p>
        </w:tc>
      </w:tr>
      <w:tr w:rsidR="00737DB1" w:rsidRPr="00745E4A" w14:paraId="4ECF24F6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F1" w14:textId="7683B1C5" w:rsidR="00737DB1" w:rsidRPr="00745E4A" w:rsidRDefault="00745E4A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2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15E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25204"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F2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F3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F4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 xml:space="preserve">Is land owned? 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ab/>
              <w:t>If leased, expiration date is: ______/_______</w:t>
            </w:r>
          </w:p>
          <w:p w14:paraId="4ECF24F5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5E4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Month      Year</w:t>
            </w:r>
          </w:p>
        </w:tc>
      </w:tr>
      <w:tr w:rsidR="00737DB1" w:rsidRPr="00745E4A" w14:paraId="4ECF24FB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F7" w14:textId="1C6B43FA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15E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F8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F9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FA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Are recreational facilities owned by the HOA?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(if leased, ineligible)</w:t>
            </w:r>
          </w:p>
        </w:tc>
      </w:tr>
      <w:tr w:rsidR="00737DB1" w:rsidRPr="00745E4A" w14:paraId="4ECF2500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4FC" w14:textId="6BFFB4FF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15E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4FD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FE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4FF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Is the project an investment security?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737DB1" w:rsidRPr="00745E4A" w14:paraId="4ECF2505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501" w14:textId="721B8DD3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15EA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502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503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504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Does the project consist of property that is not real estate (e.g. houseboat, boat slip, etc.)?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(houseboat, ineligible)</w:t>
            </w:r>
          </w:p>
        </w:tc>
      </w:tr>
      <w:tr w:rsidR="00737DB1" w:rsidRPr="00745E4A" w14:paraId="4ECF250A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506" w14:textId="390AFB7B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15EA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507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508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509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Do the CCRs split ownership or curtail the borrower’s ability to utilize the property?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737DB1" w:rsidRPr="00745E4A" w14:paraId="4ECF2510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50B" w14:textId="415BE109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15EA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50C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50D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50F" w14:textId="1A3F0B29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Is it a live work project? If yes, is it mostly residential in character and does it comply with local zoning, program or statutory requirements?   </w:t>
            </w:r>
            <w:r w:rsidRPr="00745E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745E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06D3">
              <w:rPr>
                <w:rFonts w:ascii="Arial" w:hAnsi="Arial" w:cs="Arial"/>
                <w:sz w:val="16"/>
                <w:szCs w:val="16"/>
              </w:rPr>
            </w:r>
            <w:r w:rsidR="00A406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E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745E4A"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745E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745E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06D3">
              <w:rPr>
                <w:rFonts w:ascii="Arial" w:hAnsi="Arial" w:cs="Arial"/>
                <w:sz w:val="16"/>
                <w:szCs w:val="16"/>
              </w:rPr>
            </w:r>
            <w:r w:rsidR="00A406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E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745E4A">
              <w:rPr>
                <w:rFonts w:ascii="Arial" w:hAnsi="Arial" w:cs="Arial"/>
                <w:sz w:val="16"/>
                <w:szCs w:val="16"/>
              </w:rPr>
              <w:t xml:space="preserve">  No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(if no, ineligible)</w:t>
            </w:r>
          </w:p>
        </w:tc>
      </w:tr>
      <w:tr w:rsidR="00737DB1" w:rsidRPr="00745E4A" w14:paraId="4ECF2515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511" w14:textId="11D25F6A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15EA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512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513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514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Are multi-dwelling units allowed (owner owns more than 1-unit secured by a single deed and single mortgage)                       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737DB1" w:rsidRPr="00745E4A" w14:paraId="4ECF251A" w14:textId="77777777" w:rsidTr="00803F21">
        <w:trPr>
          <w:gridAfter w:val="1"/>
          <w:wAfter w:w="1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CF2516" w14:textId="62194C2F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15EA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45E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ECF2517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518" w14:textId="77777777" w:rsidR="00737DB1" w:rsidRPr="00745E4A" w:rsidRDefault="00737DB1" w:rsidP="00737DB1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45E4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2519" w14:textId="77777777" w:rsidR="00737DB1" w:rsidRPr="00745E4A" w:rsidRDefault="00737DB1" w:rsidP="00737DB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745E4A">
              <w:rPr>
                <w:rFonts w:ascii="Arial" w:hAnsi="Arial" w:cs="Arial"/>
                <w:sz w:val="18"/>
                <w:szCs w:val="18"/>
              </w:rPr>
              <w:t xml:space="preserve">Is the project subject to zoning restrictions that would prohibit the project from being re-built to current density?                      </w:t>
            </w:r>
            <w:r w:rsidRPr="00745E4A"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</w:tbl>
    <w:p w14:paraId="4ECF251B" w14:textId="4CF81A25" w:rsidR="00742A30" w:rsidRPr="00DB7C67" w:rsidRDefault="004A6D5D" w:rsidP="00077223">
      <w:pPr>
        <w:autoSpaceDE w:val="0"/>
        <w:autoSpaceDN w:val="0"/>
        <w:adjustRightInd w:val="0"/>
        <w:spacing w:before="120" w:after="0" w:line="240" w:lineRule="auto"/>
        <w:ind w:left="270" w:hanging="360"/>
        <w:rPr>
          <w:rFonts w:ascii="Arial" w:hAnsi="Arial" w:cs="Arial"/>
          <w:color w:val="FF0000"/>
          <w:sz w:val="18"/>
          <w:szCs w:val="18"/>
        </w:rPr>
      </w:pPr>
      <w:r w:rsidRPr="00745E4A">
        <w:rPr>
          <w:rFonts w:ascii="Arial" w:hAnsi="Arial" w:cs="Arial"/>
          <w:sz w:val="18"/>
          <w:szCs w:val="18"/>
        </w:rPr>
        <w:t>3</w:t>
      </w:r>
      <w:r w:rsidR="00B15EAC">
        <w:rPr>
          <w:rFonts w:ascii="Arial" w:hAnsi="Arial" w:cs="Arial"/>
          <w:sz w:val="18"/>
          <w:szCs w:val="18"/>
        </w:rPr>
        <w:t>9</w:t>
      </w:r>
      <w:r w:rsidR="00BB5271" w:rsidRPr="00745E4A">
        <w:rPr>
          <w:rFonts w:ascii="Arial" w:hAnsi="Arial" w:cs="Arial"/>
          <w:sz w:val="18"/>
          <w:szCs w:val="18"/>
        </w:rPr>
        <w:t xml:space="preserve">.  </w:t>
      </w:r>
      <w:r w:rsidR="00CB01A6" w:rsidRPr="00745E4A">
        <w:rPr>
          <w:rFonts w:ascii="Arial" w:hAnsi="Arial" w:cs="Arial"/>
          <w:sz w:val="18"/>
          <w:szCs w:val="18"/>
        </w:rPr>
        <w:t>Minimum number of days required for written notification</w:t>
      </w:r>
      <w:r w:rsidR="00CB01A6" w:rsidRPr="000555AA">
        <w:rPr>
          <w:rFonts w:ascii="Arial" w:hAnsi="Arial" w:cs="Arial"/>
          <w:sz w:val="18"/>
          <w:szCs w:val="18"/>
        </w:rPr>
        <w:t xml:space="preserve"> to be given to HOA or insurance trustee before any</w:t>
      </w:r>
      <w:r w:rsidR="00D6245B" w:rsidRPr="000555AA">
        <w:rPr>
          <w:rFonts w:ascii="Arial" w:hAnsi="Arial" w:cs="Arial"/>
          <w:sz w:val="18"/>
          <w:szCs w:val="18"/>
        </w:rPr>
        <w:t xml:space="preserve"> </w:t>
      </w:r>
      <w:r w:rsidR="00CB01A6" w:rsidRPr="000555AA">
        <w:rPr>
          <w:rFonts w:ascii="Arial" w:hAnsi="Arial" w:cs="Arial"/>
          <w:sz w:val="18"/>
          <w:szCs w:val="18"/>
        </w:rPr>
        <w:t xml:space="preserve">substantial changes </w:t>
      </w:r>
      <w:r w:rsidR="00BB5271" w:rsidRPr="000555AA">
        <w:rPr>
          <w:rFonts w:ascii="Arial" w:hAnsi="Arial" w:cs="Arial"/>
          <w:sz w:val="18"/>
          <w:szCs w:val="18"/>
        </w:rPr>
        <w:t xml:space="preserve">to </w:t>
      </w:r>
      <w:r w:rsidR="00BB5271">
        <w:rPr>
          <w:rFonts w:ascii="Arial" w:hAnsi="Arial" w:cs="Arial"/>
          <w:sz w:val="18"/>
          <w:szCs w:val="18"/>
        </w:rPr>
        <w:t>project</w:t>
      </w:r>
      <w:r w:rsidR="00CB01A6" w:rsidRPr="000555AA">
        <w:rPr>
          <w:rFonts w:ascii="Arial" w:hAnsi="Arial" w:cs="Arial"/>
          <w:sz w:val="18"/>
          <w:szCs w:val="18"/>
        </w:rPr>
        <w:t xml:space="preserve"> coverage can be made or before project coverage can be cancel</w:t>
      </w:r>
      <w:r w:rsidR="000E2D01">
        <w:rPr>
          <w:rFonts w:ascii="Arial" w:hAnsi="Arial" w:cs="Arial"/>
          <w:sz w:val="18"/>
          <w:szCs w:val="18"/>
        </w:rPr>
        <w:t>l</w:t>
      </w:r>
      <w:r w:rsidR="00CB01A6" w:rsidRPr="000555AA">
        <w:rPr>
          <w:rFonts w:ascii="Arial" w:hAnsi="Arial" w:cs="Arial"/>
          <w:sz w:val="18"/>
          <w:szCs w:val="18"/>
        </w:rPr>
        <w:t>ed: ___________</w:t>
      </w:r>
      <w:r w:rsidR="005D3962">
        <w:rPr>
          <w:rFonts w:ascii="Arial" w:hAnsi="Arial" w:cs="Arial"/>
          <w:sz w:val="18"/>
          <w:szCs w:val="18"/>
        </w:rPr>
        <w:t xml:space="preserve"> </w:t>
      </w:r>
      <w:r w:rsidR="005D3962" w:rsidRPr="0090632F">
        <w:rPr>
          <w:rFonts w:ascii="Arial" w:hAnsi="Arial" w:cs="Arial"/>
          <w:sz w:val="18"/>
          <w:szCs w:val="18"/>
        </w:rPr>
        <w:t>days</w:t>
      </w:r>
      <w:r w:rsidR="00DB7C67" w:rsidRPr="0090632F">
        <w:rPr>
          <w:rFonts w:ascii="Arial" w:hAnsi="Arial" w:cs="Arial"/>
          <w:sz w:val="18"/>
          <w:szCs w:val="18"/>
        </w:rPr>
        <w:t xml:space="preserve"> </w:t>
      </w:r>
      <w:r w:rsidR="002D2310" w:rsidRPr="0090632F">
        <w:rPr>
          <w:rFonts w:ascii="Arial" w:hAnsi="Arial" w:cs="Arial"/>
          <w:color w:val="FF0000"/>
          <w:sz w:val="18"/>
          <w:szCs w:val="18"/>
        </w:rPr>
        <w:t>(&gt;1</w:t>
      </w:r>
      <w:r w:rsidR="00DB7C67" w:rsidRPr="0090632F">
        <w:rPr>
          <w:rFonts w:ascii="Arial" w:hAnsi="Arial" w:cs="Arial"/>
          <w:color w:val="FF0000"/>
          <w:sz w:val="18"/>
          <w:szCs w:val="18"/>
        </w:rPr>
        <w:t xml:space="preserve">0 days, </w:t>
      </w:r>
      <w:r w:rsidR="000656B9" w:rsidRPr="0090632F">
        <w:rPr>
          <w:rFonts w:ascii="Arial" w:hAnsi="Arial" w:cs="Arial"/>
          <w:color w:val="FF0000"/>
          <w:sz w:val="18"/>
          <w:szCs w:val="18"/>
        </w:rPr>
        <w:t>i</w:t>
      </w:r>
      <w:r w:rsidR="00DB7C67" w:rsidRPr="0090632F">
        <w:rPr>
          <w:rFonts w:ascii="Arial" w:hAnsi="Arial" w:cs="Arial"/>
          <w:color w:val="FF0000"/>
          <w:sz w:val="18"/>
          <w:szCs w:val="18"/>
        </w:rPr>
        <w:t>neligible)</w:t>
      </w:r>
    </w:p>
    <w:p w14:paraId="4ECF251C" w14:textId="77777777" w:rsidR="002075B9" w:rsidRPr="000555AA" w:rsidRDefault="002075B9" w:rsidP="0009060B">
      <w:pPr>
        <w:tabs>
          <w:tab w:val="left" w:pos="2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50"/>
        </w:tabs>
        <w:rPr>
          <w:rFonts w:ascii="Arial" w:hAnsi="Arial" w:cs="Arial"/>
          <w:sz w:val="16"/>
          <w:szCs w:val="16"/>
        </w:rPr>
      </w:pPr>
    </w:p>
    <w:sectPr w:rsidR="002075B9" w:rsidRPr="000555AA" w:rsidSect="004661EE">
      <w:headerReference w:type="default" r:id="rId11"/>
      <w:footerReference w:type="default" r:id="rId12"/>
      <w:pgSz w:w="12240" w:h="15840" w:code="1"/>
      <w:pgMar w:top="1860" w:right="720" w:bottom="360" w:left="720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F251F" w14:textId="77777777" w:rsidR="003A5715" w:rsidRDefault="003A5715" w:rsidP="00F775E2">
      <w:pPr>
        <w:spacing w:after="0" w:line="240" w:lineRule="auto"/>
      </w:pPr>
      <w:r>
        <w:separator/>
      </w:r>
    </w:p>
  </w:endnote>
  <w:endnote w:type="continuationSeparator" w:id="0">
    <w:p w14:paraId="4ECF2520" w14:textId="77777777" w:rsidR="003A5715" w:rsidRDefault="003A5715" w:rsidP="00F7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1915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4ECF2525" w14:textId="029F9A92" w:rsidR="001E4FCC" w:rsidRPr="00294F61" w:rsidRDefault="001E4FCC" w:rsidP="00A618F8">
            <w:pPr>
              <w:pStyle w:val="Footer"/>
              <w:tabs>
                <w:tab w:val="clear" w:pos="9360"/>
                <w:tab w:val="right" w:pos="9810"/>
              </w:tabs>
              <w:ind w:firstLine="4680"/>
              <w:jc w:val="center"/>
              <w:rPr>
                <w:sz w:val="16"/>
                <w:szCs w:val="16"/>
              </w:rPr>
            </w:pPr>
            <w:r w:rsidRPr="00294F61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Page </w:t>
            </w:r>
            <w:r w:rsidRPr="00294F61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294F61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instrText xml:space="preserve"> PAGE </w:instrText>
            </w:r>
            <w:r w:rsidRPr="00294F61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E82A86">
              <w:rPr>
                <w:rFonts w:ascii="Arial" w:hAnsi="Arial" w:cs="Arial"/>
                <w:bCs/>
                <w:noProof/>
                <w:color w:val="404040" w:themeColor="text1" w:themeTint="BF"/>
                <w:sz w:val="16"/>
                <w:szCs w:val="16"/>
              </w:rPr>
              <w:t>2</w:t>
            </w:r>
            <w:r w:rsidRPr="00294F61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294F61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of </w:t>
            </w:r>
            <w:r w:rsidRPr="00294F61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294F61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instrText xml:space="preserve"> NUMPAGES  </w:instrText>
            </w:r>
            <w:r w:rsidRPr="00294F61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E82A86">
              <w:rPr>
                <w:rFonts w:ascii="Arial" w:hAnsi="Arial" w:cs="Arial"/>
                <w:bCs/>
                <w:noProof/>
                <w:color w:val="404040" w:themeColor="text1" w:themeTint="BF"/>
                <w:sz w:val="16"/>
                <w:szCs w:val="16"/>
              </w:rPr>
              <w:t>2</w:t>
            </w:r>
            <w:r w:rsidRPr="00294F61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="00A618F8" w:rsidRPr="00294F61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tab/>
            </w:r>
            <w:r w:rsidR="00EE6328" w:rsidRPr="00294F61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t xml:space="preserve">                    </w:t>
            </w:r>
            <w:r w:rsidR="00925CB5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t>11/23/20</w:t>
            </w:r>
            <w:r w:rsidR="00C8008D" w:rsidRPr="00294F61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tab/>
            </w:r>
            <w:r w:rsidR="00C8008D" w:rsidRPr="00294F61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tab/>
            </w:r>
          </w:p>
        </w:sdtContent>
      </w:sdt>
    </w:sdtContent>
  </w:sdt>
  <w:p w14:paraId="4ECF2526" w14:textId="77777777" w:rsidR="001E4FCC" w:rsidRPr="00294F61" w:rsidRDefault="001E4FC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F251D" w14:textId="77777777" w:rsidR="003A5715" w:rsidRDefault="003A5715" w:rsidP="00F775E2">
      <w:pPr>
        <w:spacing w:after="0" w:line="240" w:lineRule="auto"/>
      </w:pPr>
      <w:r>
        <w:separator/>
      </w:r>
    </w:p>
  </w:footnote>
  <w:footnote w:type="continuationSeparator" w:id="0">
    <w:p w14:paraId="4ECF251E" w14:textId="77777777" w:rsidR="003A5715" w:rsidRDefault="003A5715" w:rsidP="00F7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1681" w14:textId="77777777" w:rsidR="00925CB5" w:rsidRDefault="00925CB5" w:rsidP="008B2EBD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24"/>
        <w:szCs w:val="24"/>
      </w:rPr>
    </w:pPr>
    <w:r w:rsidRPr="00FD12F4">
      <w:rPr>
        <w:noProof/>
      </w:rPr>
      <w:drawing>
        <wp:inline distT="0" distB="0" distL="0" distR="0" wp14:anchorId="3BBE7A9A" wp14:editId="1572281C">
          <wp:extent cx="1676400" cy="208547"/>
          <wp:effectExtent l="0" t="0" r="0" b="1270"/>
          <wp:docPr id="8" name="Picture 8" descr="S:\Product Administration\Wholesale\New Logo 2019\HBW Logo Color Lengthwise 2-21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duct Administration\Wholesale\New Logo 2019\HBW Logo Color Lengthwise 2-21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39" cy="22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F2522" w14:textId="2516C554" w:rsidR="00DF1A0C" w:rsidRDefault="00EE6328" w:rsidP="00925CB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</w:t>
    </w:r>
    <w:r w:rsidR="004A6D5D">
      <w:rPr>
        <w:rFonts w:ascii="Arial" w:hAnsi="Arial" w:cs="Arial"/>
        <w:b/>
        <w:sz w:val="24"/>
        <w:szCs w:val="24"/>
      </w:rPr>
      <w:t>ANNIE MAE CONDOMINIUM QUESTIONNAIRE</w:t>
    </w:r>
  </w:p>
  <w:p w14:paraId="4ECF2523" w14:textId="77777777" w:rsidR="0045138F" w:rsidRPr="008B2EBD" w:rsidRDefault="00BA4564" w:rsidP="008B2EBD">
    <w:pPr>
      <w:autoSpaceDE w:val="0"/>
      <w:autoSpaceDN w:val="0"/>
      <w:adjustRightInd w:val="0"/>
      <w:spacing w:after="12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CF252B" wp14:editId="4ECF252C">
              <wp:simplePos x="0" y="0"/>
              <wp:positionH relativeFrom="column">
                <wp:posOffset>504825</wp:posOffset>
              </wp:positionH>
              <wp:positionV relativeFrom="paragraph">
                <wp:posOffset>272415</wp:posOffset>
              </wp:positionV>
              <wp:extent cx="5486400" cy="0"/>
              <wp:effectExtent l="19050" t="38100" r="762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4BEE6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712A9F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21.45pt" to="471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" strokecolor="#64bee6" strokeweight="1.5pt">
              <v:shadow on="t" color="black" opacity="26214f" origin="-.5,-.5" offset=".74836mm,.74836mm"/>
            </v:line>
          </w:pict>
        </mc:Fallback>
      </mc:AlternateContent>
    </w:r>
    <w:r w:rsidR="00DF1A0C" w:rsidRPr="008B2EBD">
      <w:rPr>
        <w:rFonts w:ascii="Arial" w:hAnsi="Arial" w:cs="Arial"/>
        <w:b/>
        <w:sz w:val="24"/>
        <w:szCs w:val="24"/>
      </w:rPr>
      <w:t>F</w:t>
    </w:r>
    <w:r w:rsidR="004A6D5D">
      <w:rPr>
        <w:rFonts w:ascii="Arial" w:hAnsi="Arial" w:cs="Arial"/>
        <w:b/>
        <w:sz w:val="24"/>
        <w:szCs w:val="24"/>
      </w:rPr>
      <w:t>ULL REVIEW</w:t>
    </w:r>
    <w:r w:rsidR="00DF1A0C" w:rsidRPr="008B2EBD">
      <w:rPr>
        <w:rFonts w:ascii="Arial" w:hAnsi="Arial" w:cs="Arial"/>
        <w:b/>
        <w:sz w:val="24"/>
        <w:szCs w:val="24"/>
      </w:rPr>
      <w:t xml:space="preserve"> </w:t>
    </w:r>
    <w:r w:rsidR="008B2EBD" w:rsidRPr="008B2EBD">
      <w:rPr>
        <w:rFonts w:ascii="Arial" w:hAnsi="Arial" w:cs="Arial"/>
        <w:b/>
        <w:sz w:val="24"/>
        <w:szCs w:val="24"/>
      </w:rPr>
      <w:t>5+ U</w:t>
    </w:r>
    <w:r w:rsidR="004A6D5D">
      <w:rPr>
        <w:rFonts w:ascii="Arial" w:hAnsi="Arial" w:cs="Arial"/>
        <w:b/>
        <w:sz w:val="24"/>
        <w:szCs w:val="24"/>
      </w:rPr>
      <w:t xml:space="preserve">NITS (NEW AND ESTABLISHED) </w:t>
    </w:r>
    <w:r w:rsidR="00CB1981">
      <w:rPr>
        <w:rFonts w:ascii="Arial" w:hAnsi="Arial" w:cs="Arial"/>
        <w:b/>
        <w:sz w:val="24"/>
        <w:szCs w:val="24"/>
      </w:rPr>
      <w:t xml:space="preserve">– </w:t>
    </w:r>
    <w:r w:rsidR="00CB1981" w:rsidRPr="00CB1981">
      <w:rPr>
        <w:rFonts w:ascii="Arial" w:hAnsi="Arial" w:cs="Arial"/>
        <w:b/>
        <w:color w:val="FF0000"/>
        <w:sz w:val="24"/>
        <w:szCs w:val="24"/>
      </w:rPr>
      <w:t>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CB3"/>
    <w:multiLevelType w:val="hybridMultilevel"/>
    <w:tmpl w:val="721E8852"/>
    <w:lvl w:ilvl="0" w:tplc="2B06F73C">
      <w:start w:val="4"/>
      <w:numFmt w:val="bullet"/>
      <w:lvlText w:val=""/>
      <w:lvlJc w:val="left"/>
      <w:pPr>
        <w:ind w:left="274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6MCIVh4gMiy5ignlidS2f3mLyl/KpjpDUqsbaqRhnyv4PJ4C1HFR4wmDWITu/FIl+qfOesc4hfOnw5RygYanA==" w:salt="JQAh8r5hMrem+JBbB7zPOQ==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A1"/>
    <w:rsid w:val="000061D2"/>
    <w:rsid w:val="00006953"/>
    <w:rsid w:val="000106DF"/>
    <w:rsid w:val="00032D17"/>
    <w:rsid w:val="000555AA"/>
    <w:rsid w:val="00060C9A"/>
    <w:rsid w:val="000656B9"/>
    <w:rsid w:val="00077223"/>
    <w:rsid w:val="0009060B"/>
    <w:rsid w:val="000C3596"/>
    <w:rsid w:val="000D380D"/>
    <w:rsid w:val="000E1CA1"/>
    <w:rsid w:val="000E2D01"/>
    <w:rsid w:val="000E7DAA"/>
    <w:rsid w:val="000F329C"/>
    <w:rsid w:val="00107525"/>
    <w:rsid w:val="00107BAA"/>
    <w:rsid w:val="001247C4"/>
    <w:rsid w:val="00125204"/>
    <w:rsid w:val="0016279F"/>
    <w:rsid w:val="00174E60"/>
    <w:rsid w:val="00181FA7"/>
    <w:rsid w:val="001B6D8D"/>
    <w:rsid w:val="001D17BD"/>
    <w:rsid w:val="001E1276"/>
    <w:rsid w:val="001E2BD0"/>
    <w:rsid w:val="001E4FCC"/>
    <w:rsid w:val="001E6631"/>
    <w:rsid w:val="002075B9"/>
    <w:rsid w:val="00232CE1"/>
    <w:rsid w:val="0023607A"/>
    <w:rsid w:val="00241C85"/>
    <w:rsid w:val="00247DCC"/>
    <w:rsid w:val="002640AD"/>
    <w:rsid w:val="00274D06"/>
    <w:rsid w:val="00292454"/>
    <w:rsid w:val="00294F61"/>
    <w:rsid w:val="002A500B"/>
    <w:rsid w:val="002B5CB8"/>
    <w:rsid w:val="002C0F7B"/>
    <w:rsid w:val="002C642A"/>
    <w:rsid w:val="002D2310"/>
    <w:rsid w:val="00337D33"/>
    <w:rsid w:val="00346C16"/>
    <w:rsid w:val="003536AC"/>
    <w:rsid w:val="00356258"/>
    <w:rsid w:val="003573E0"/>
    <w:rsid w:val="00365E7B"/>
    <w:rsid w:val="003666FE"/>
    <w:rsid w:val="0037283D"/>
    <w:rsid w:val="003819CD"/>
    <w:rsid w:val="003A346D"/>
    <w:rsid w:val="003A505D"/>
    <w:rsid w:val="003A5715"/>
    <w:rsid w:val="003F55AD"/>
    <w:rsid w:val="00420D44"/>
    <w:rsid w:val="00426AE3"/>
    <w:rsid w:val="00433BCC"/>
    <w:rsid w:val="0045138F"/>
    <w:rsid w:val="00455562"/>
    <w:rsid w:val="004661EE"/>
    <w:rsid w:val="00473D78"/>
    <w:rsid w:val="004937A9"/>
    <w:rsid w:val="004A6D5D"/>
    <w:rsid w:val="004F51DB"/>
    <w:rsid w:val="00514D87"/>
    <w:rsid w:val="00540654"/>
    <w:rsid w:val="0055270B"/>
    <w:rsid w:val="0055668B"/>
    <w:rsid w:val="005634D8"/>
    <w:rsid w:val="0056650F"/>
    <w:rsid w:val="005B2A7E"/>
    <w:rsid w:val="005D3962"/>
    <w:rsid w:val="005D67BC"/>
    <w:rsid w:val="005E74AF"/>
    <w:rsid w:val="00614F5A"/>
    <w:rsid w:val="00643376"/>
    <w:rsid w:val="0066223A"/>
    <w:rsid w:val="00664BC1"/>
    <w:rsid w:val="00674ED9"/>
    <w:rsid w:val="00691EC7"/>
    <w:rsid w:val="006B208F"/>
    <w:rsid w:val="006B41EC"/>
    <w:rsid w:val="006D25B9"/>
    <w:rsid w:val="006E0C07"/>
    <w:rsid w:val="00702442"/>
    <w:rsid w:val="0073033F"/>
    <w:rsid w:val="00737DB1"/>
    <w:rsid w:val="00742A30"/>
    <w:rsid w:val="00745E4A"/>
    <w:rsid w:val="00757B4A"/>
    <w:rsid w:val="007640BA"/>
    <w:rsid w:val="0076417D"/>
    <w:rsid w:val="00784844"/>
    <w:rsid w:val="00797CA9"/>
    <w:rsid w:val="007A2268"/>
    <w:rsid w:val="007B3671"/>
    <w:rsid w:val="007F705C"/>
    <w:rsid w:val="00800910"/>
    <w:rsid w:val="00802194"/>
    <w:rsid w:val="00802F35"/>
    <w:rsid w:val="00803F21"/>
    <w:rsid w:val="00816A93"/>
    <w:rsid w:val="00817E69"/>
    <w:rsid w:val="008551D8"/>
    <w:rsid w:val="008557F6"/>
    <w:rsid w:val="0086196E"/>
    <w:rsid w:val="00862581"/>
    <w:rsid w:val="00874364"/>
    <w:rsid w:val="00876118"/>
    <w:rsid w:val="00884B22"/>
    <w:rsid w:val="0088750B"/>
    <w:rsid w:val="008B2EBD"/>
    <w:rsid w:val="008C2732"/>
    <w:rsid w:val="008C6AA2"/>
    <w:rsid w:val="008D25A6"/>
    <w:rsid w:val="008D4C8F"/>
    <w:rsid w:val="008E099B"/>
    <w:rsid w:val="008E3564"/>
    <w:rsid w:val="008E4C1E"/>
    <w:rsid w:val="008F3BE8"/>
    <w:rsid w:val="008F49E4"/>
    <w:rsid w:val="0090632F"/>
    <w:rsid w:val="00925CB5"/>
    <w:rsid w:val="009346F4"/>
    <w:rsid w:val="00941720"/>
    <w:rsid w:val="00952534"/>
    <w:rsid w:val="00955B2C"/>
    <w:rsid w:val="009673C6"/>
    <w:rsid w:val="00972F17"/>
    <w:rsid w:val="00974C2F"/>
    <w:rsid w:val="00975F7C"/>
    <w:rsid w:val="009A40DB"/>
    <w:rsid w:val="009B0183"/>
    <w:rsid w:val="009B10AD"/>
    <w:rsid w:val="009B7DF6"/>
    <w:rsid w:val="009E6614"/>
    <w:rsid w:val="009F2B7C"/>
    <w:rsid w:val="009F6531"/>
    <w:rsid w:val="00A0602C"/>
    <w:rsid w:val="00A06BE8"/>
    <w:rsid w:val="00A10B23"/>
    <w:rsid w:val="00A406D3"/>
    <w:rsid w:val="00A46DAA"/>
    <w:rsid w:val="00A52D8C"/>
    <w:rsid w:val="00A54B53"/>
    <w:rsid w:val="00A614E1"/>
    <w:rsid w:val="00A618F8"/>
    <w:rsid w:val="00A62C09"/>
    <w:rsid w:val="00A7718F"/>
    <w:rsid w:val="00A9417A"/>
    <w:rsid w:val="00AB129E"/>
    <w:rsid w:val="00AD09BC"/>
    <w:rsid w:val="00AD249D"/>
    <w:rsid w:val="00AE7545"/>
    <w:rsid w:val="00AF5624"/>
    <w:rsid w:val="00B124D8"/>
    <w:rsid w:val="00B1253A"/>
    <w:rsid w:val="00B15EAC"/>
    <w:rsid w:val="00B16E01"/>
    <w:rsid w:val="00B46259"/>
    <w:rsid w:val="00B52D04"/>
    <w:rsid w:val="00BA4564"/>
    <w:rsid w:val="00BA45F8"/>
    <w:rsid w:val="00BB3707"/>
    <w:rsid w:val="00BB5271"/>
    <w:rsid w:val="00BE05D2"/>
    <w:rsid w:val="00BE1B65"/>
    <w:rsid w:val="00C11C73"/>
    <w:rsid w:val="00C3433F"/>
    <w:rsid w:val="00C46D19"/>
    <w:rsid w:val="00C5789E"/>
    <w:rsid w:val="00C64120"/>
    <w:rsid w:val="00C756DB"/>
    <w:rsid w:val="00C7701F"/>
    <w:rsid w:val="00C8008D"/>
    <w:rsid w:val="00C97A3F"/>
    <w:rsid w:val="00CA016B"/>
    <w:rsid w:val="00CB01A6"/>
    <w:rsid w:val="00CB1981"/>
    <w:rsid w:val="00CB4F5B"/>
    <w:rsid w:val="00CD66A2"/>
    <w:rsid w:val="00CD76A7"/>
    <w:rsid w:val="00CE4EBA"/>
    <w:rsid w:val="00CF6052"/>
    <w:rsid w:val="00D10440"/>
    <w:rsid w:val="00D276CA"/>
    <w:rsid w:val="00D442A9"/>
    <w:rsid w:val="00D538CA"/>
    <w:rsid w:val="00D6245B"/>
    <w:rsid w:val="00D81C43"/>
    <w:rsid w:val="00D90EC0"/>
    <w:rsid w:val="00D967F3"/>
    <w:rsid w:val="00DB5CE2"/>
    <w:rsid w:val="00DB7C67"/>
    <w:rsid w:val="00DC10A1"/>
    <w:rsid w:val="00DD2589"/>
    <w:rsid w:val="00DE30C6"/>
    <w:rsid w:val="00DF0849"/>
    <w:rsid w:val="00DF1A0C"/>
    <w:rsid w:val="00DF7D73"/>
    <w:rsid w:val="00E376FE"/>
    <w:rsid w:val="00E54009"/>
    <w:rsid w:val="00E62D80"/>
    <w:rsid w:val="00E62EC7"/>
    <w:rsid w:val="00E65F5A"/>
    <w:rsid w:val="00E747F3"/>
    <w:rsid w:val="00E82A86"/>
    <w:rsid w:val="00E93655"/>
    <w:rsid w:val="00E93F50"/>
    <w:rsid w:val="00EA375F"/>
    <w:rsid w:val="00EB7408"/>
    <w:rsid w:val="00ED3370"/>
    <w:rsid w:val="00EE6328"/>
    <w:rsid w:val="00F20E95"/>
    <w:rsid w:val="00F76E46"/>
    <w:rsid w:val="00F775E2"/>
    <w:rsid w:val="00F9054D"/>
    <w:rsid w:val="00F95FC5"/>
    <w:rsid w:val="00FA0C4C"/>
    <w:rsid w:val="00FB5C3D"/>
    <w:rsid w:val="00FB6BB3"/>
    <w:rsid w:val="00FE4CB8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CF243B"/>
  <w15:docId w15:val="{B688B39A-8AA6-479E-909B-1715C585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259"/>
  </w:style>
  <w:style w:type="paragraph" w:styleId="Heading1">
    <w:name w:val="heading 1"/>
    <w:basedOn w:val="Default"/>
    <w:next w:val="Default"/>
    <w:link w:val="Heading1Char"/>
    <w:uiPriority w:val="99"/>
    <w:qFormat/>
    <w:rsid w:val="00CB01A6"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CB01A6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CB01A6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A1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7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B01A6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B01A6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B01A6"/>
    <w:rPr>
      <w:rFonts w:ascii="Arial" w:hAnsi="Arial" w:cs="Arial"/>
      <w:sz w:val="24"/>
      <w:szCs w:val="24"/>
    </w:rPr>
  </w:style>
  <w:style w:type="paragraph" w:customStyle="1" w:styleId="Default">
    <w:name w:val="Default"/>
    <w:rsid w:val="00CB0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C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0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E2"/>
  </w:style>
  <w:style w:type="paragraph" w:styleId="Footer">
    <w:name w:val="footer"/>
    <w:basedOn w:val="Normal"/>
    <w:link w:val="FooterChar"/>
    <w:uiPriority w:val="99"/>
    <w:unhideWhenUsed/>
    <w:rsid w:val="00F7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4990E3104C746B4C3A2C6411B2598" ma:contentTypeVersion="1" ma:contentTypeDescription="Create a new document." ma:contentTypeScope="" ma:versionID="249a89b1c8dab4b8491b5f4cf1f50ff1">
  <xsd:schema xmlns:xsd="http://www.w3.org/2001/XMLSchema" xmlns:xs="http://www.w3.org/2001/XMLSchema" xmlns:p="http://schemas.microsoft.com/office/2006/metadata/properties" xmlns:ns2="eeea923b-1a44-4a04-8f53-845ba50c6911" targetNamespace="http://schemas.microsoft.com/office/2006/metadata/properties" ma:root="true" ma:fieldsID="f1c8fc05e00122595f896f3cb93447f3" ns2:_="">
    <xsd:import namespace="eeea923b-1a44-4a04-8f53-845ba50c6911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923b-1a44-4a04-8f53-845ba50c691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eea923b-1a44-4a04-8f53-845ba50c6911">2015-04-20T04:00:00+00:00</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1516-E78B-457B-93B6-77605E75B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923b-1a44-4a04-8f53-845ba50c6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E4936-B0B6-4F62-AC27-BE522166C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42320-15CB-4884-868F-40519B460E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eeea923b-1a44-4a04-8f53-845ba50c691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27A20-7D57-430B-9779-66B1ECB0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kpeoples</dc:creator>
  <cp:lastModifiedBy>Joy Fonseca</cp:lastModifiedBy>
  <cp:revision>3</cp:revision>
  <cp:lastPrinted>2016-01-21T20:42:00Z</cp:lastPrinted>
  <dcterms:created xsi:type="dcterms:W3CDTF">2020-11-23T22:33:00Z</dcterms:created>
  <dcterms:modified xsi:type="dcterms:W3CDTF">2020-11-23T22:48:00Z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0x0101002F64990E3104C746B4C3A2C6411B2598</vt:lpwstr>
  </property>
</Properties>
</file>