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1350"/>
        <w:gridCol w:w="3798"/>
      </w:tblGrid>
      <w:tr w:rsidR="008D3736" w:rsidRPr="0046005B" w14:paraId="32A487EF" w14:textId="77777777" w:rsidTr="00CB6212">
        <w:trPr>
          <w:trHeight w:val="287"/>
        </w:trPr>
        <w:tc>
          <w:tcPr>
            <w:tcW w:w="4320" w:type="dxa"/>
            <w:tcBorders>
              <w:right w:val="single" w:sz="4" w:space="0" w:color="auto"/>
            </w:tcBorders>
          </w:tcPr>
          <w:p w14:paraId="32A487EC" w14:textId="347BC316" w:rsidR="008D3736" w:rsidRPr="0046005B" w:rsidRDefault="008D3736" w:rsidP="008D37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600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8" w:type="dxa"/>
            <w:gridSpan w:val="2"/>
          </w:tcPr>
          <w:p w14:paraId="32A487EE" w14:textId="40C6F2B8" w:rsidR="008D3736" w:rsidRPr="0046005B" w:rsidRDefault="008D3736" w:rsidP="008D37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Loan No.</w:t>
            </w:r>
            <w:r w:rsidR="00134AC9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C4099" w:rsidRPr="0046005B" w14:paraId="32A487F1" w14:textId="77777777" w:rsidTr="00CB6212">
        <w:trPr>
          <w:trHeight w:val="350"/>
        </w:trPr>
        <w:tc>
          <w:tcPr>
            <w:tcW w:w="9468" w:type="dxa"/>
            <w:gridSpan w:val="3"/>
          </w:tcPr>
          <w:p w14:paraId="32A487F0" w14:textId="0EE3046B" w:rsidR="0046005B" w:rsidRPr="0046005B" w:rsidRDefault="00134AC9" w:rsidP="00134AC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Name (Exact):  </w:t>
            </w:r>
            <w:r w:rsidR="00460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600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005B">
              <w:rPr>
                <w:rFonts w:ascii="Arial" w:hAnsi="Arial" w:cs="Arial"/>
                <w:sz w:val="18"/>
                <w:szCs w:val="18"/>
              </w:rPr>
            </w:r>
            <w:r w:rsidR="004600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6005B" w:rsidRPr="0046005B" w14:paraId="4701052D" w14:textId="77777777" w:rsidTr="00CB6212">
        <w:trPr>
          <w:trHeight w:val="479"/>
        </w:trPr>
        <w:tc>
          <w:tcPr>
            <w:tcW w:w="9468" w:type="dxa"/>
            <w:gridSpan w:val="3"/>
          </w:tcPr>
          <w:p w14:paraId="45BEE26B" w14:textId="1FFCD012" w:rsidR="0046005B" w:rsidRPr="0046005B" w:rsidRDefault="0046005B" w:rsidP="00134AC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Address: (including county)</w:t>
            </w:r>
            <w:r w:rsidR="00134AC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B6212" w:rsidRPr="0046005B" w14:paraId="32A487F3" w14:textId="77777777" w:rsidTr="00CB6212">
        <w:trPr>
          <w:trHeight w:val="260"/>
        </w:trPr>
        <w:tc>
          <w:tcPr>
            <w:tcW w:w="5670" w:type="dxa"/>
            <w:gridSpan w:val="2"/>
          </w:tcPr>
          <w:p w14:paraId="462B882E" w14:textId="339ECA5A" w:rsidR="00CB6212" w:rsidRPr="0046005B" w:rsidRDefault="00CB6212" w:rsidP="00134AC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4" w:name="Text6"/>
            <w:r>
              <w:rPr>
                <w:rFonts w:ascii="Arial" w:hAnsi="Arial" w:cs="Arial"/>
                <w:sz w:val="18"/>
                <w:szCs w:val="18"/>
              </w:rPr>
              <w:t xml:space="preserve">Borrower(s) 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End w:id="4"/>
        <w:tc>
          <w:tcPr>
            <w:tcW w:w="3798" w:type="dxa"/>
          </w:tcPr>
          <w:p w14:paraId="32A487F2" w14:textId="31CC31CC" w:rsidR="00CB6212" w:rsidRPr="0046005B" w:rsidRDefault="00CB6212" w:rsidP="00134AC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Phase# (if applicable)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A487F6" w14:textId="1522EEB5" w:rsidR="002C4099" w:rsidRPr="0046005B" w:rsidRDefault="0046005B" w:rsidP="00CB6212">
      <w:pPr>
        <w:pStyle w:val="default"/>
        <w:spacing w:before="12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Home</w:t>
      </w:r>
      <w:r w:rsidR="00947645"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ridge</w:t>
      </w:r>
      <w:r w:rsidR="002C4099" w:rsidRPr="0046005B">
        <w:rPr>
          <w:rFonts w:ascii="Arial" w:hAnsi="Arial" w:cs="Arial"/>
          <w:b/>
          <w:bCs/>
          <w:color w:val="000000"/>
          <w:sz w:val="20"/>
          <w:szCs w:val="20"/>
        </w:rPr>
        <w:t xml:space="preserve"> is processing a mortgage loan on the subject property listed above. The following information is required to complete the process.  Your timely response is appreciated. </w:t>
      </w:r>
    </w:p>
    <w:p w14:paraId="32A487F8" w14:textId="33A327E8" w:rsidR="002C4099" w:rsidRPr="0046005B" w:rsidRDefault="002C4099" w:rsidP="00CB6212">
      <w:pPr>
        <w:spacing w:before="160"/>
        <w:rPr>
          <w:rFonts w:ascii="Arial" w:hAnsi="Arial" w:cs="Arial"/>
          <w:i/>
          <w:iCs/>
          <w:color w:val="000000"/>
        </w:rPr>
      </w:pPr>
      <w:r w:rsidRPr="0046005B">
        <w:rPr>
          <w:rFonts w:ascii="Arial" w:hAnsi="Arial" w:cs="Arial"/>
          <w:b/>
          <w:bCs/>
          <w:color w:val="000000"/>
        </w:rPr>
        <w:t xml:space="preserve">PROJECT PROFILE </w:t>
      </w:r>
      <w:r w:rsidRPr="0046005B">
        <w:rPr>
          <w:rFonts w:ascii="Arial" w:hAnsi="Arial" w:cs="Arial"/>
          <w:i/>
          <w:iCs/>
          <w:color w:val="000000"/>
        </w:rPr>
        <w:t>(TO BE COMPLETED BY HOA, MANAGING AGENT)</w:t>
      </w:r>
    </w:p>
    <w:p w14:paraId="32A487F9" w14:textId="77777777" w:rsidR="002C4099" w:rsidRPr="0046005B" w:rsidRDefault="002C4099" w:rsidP="002C4099">
      <w:pPr>
        <w:jc w:val="both"/>
        <w:rPr>
          <w:rFonts w:ascii="Arial" w:hAnsi="Arial" w:cs="Arial"/>
          <w:b/>
          <w:sz w:val="15"/>
          <w:szCs w:val="15"/>
        </w:rPr>
      </w:pPr>
    </w:p>
    <w:p w14:paraId="7A076B5E" w14:textId="506C7359" w:rsidR="0046005B" w:rsidRDefault="00DB6A6D" w:rsidP="009C0F35">
      <w:pPr>
        <w:spacing w:after="120"/>
        <w:rPr>
          <w:rFonts w:ascii="Arial" w:hAnsi="Arial" w:cs="Arial"/>
          <w:b/>
          <w:sz w:val="16"/>
          <w:szCs w:val="16"/>
        </w:rPr>
      </w:pPr>
      <w:r w:rsidRPr="00DB6A6D">
        <w:rPr>
          <w:rFonts w:ascii="Arial" w:hAnsi="Arial" w:cs="Arial"/>
          <w:b/>
        </w:rPr>
        <w:t>Name of Association</w:t>
      </w:r>
      <w:r w:rsidR="007D020B">
        <w:rPr>
          <w:rFonts w:ascii="Arial" w:hAnsi="Arial" w:cs="Arial"/>
          <w:b/>
        </w:rPr>
        <w:t xml:space="preserve"> </w:t>
      </w:r>
      <w:r w:rsidRPr="00DB6A6D">
        <w:rPr>
          <w:rFonts w:ascii="Arial" w:hAnsi="Arial" w:cs="Arial"/>
          <w:b/>
        </w:rPr>
        <w:t>or Management Company:</w:t>
      </w:r>
      <w:r w:rsidR="007D020B">
        <w:rPr>
          <w:rFonts w:ascii="Arial" w:hAnsi="Arial" w:cs="Arial"/>
          <w:b/>
        </w:rPr>
        <w:t xml:space="preserve"> </w:t>
      </w:r>
      <w:r w:rsidR="009C0F35">
        <w:rPr>
          <w:rFonts w:ascii="Arial" w:hAnsi="Arial" w:cs="Arial"/>
          <w:b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540"/>
        <w:gridCol w:w="532"/>
        <w:gridCol w:w="6014"/>
        <w:gridCol w:w="1816"/>
      </w:tblGrid>
      <w:tr w:rsidR="0046005B" w14:paraId="7620F81D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D86612F" w14:textId="6061DAAD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4B236A" w14:textId="645B9D86" w:rsidR="0046005B" w:rsidRPr="00947645" w:rsidRDefault="0046005B" w:rsidP="0046005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645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9A5D17" w14:textId="29B71232" w:rsidR="0046005B" w:rsidRPr="00947645" w:rsidRDefault="0046005B" w:rsidP="0046005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645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04F2356B" w14:textId="77777777" w:rsidR="0046005B" w:rsidRDefault="0046005B" w:rsidP="0046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AF7F939" w14:textId="77777777" w:rsidR="0046005B" w:rsidRDefault="0046005B" w:rsidP="0046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005B" w14:paraId="31DCD48C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DB6CC4" w14:textId="404CFB90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E87B57" w14:textId="77663BB7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06DCD" w14:textId="04AA22E8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36DEC" w14:textId="7D04936E" w:rsidR="0046005B" w:rsidRPr="0046005B" w:rsidRDefault="0046005B" w:rsidP="004600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Are all common elements and amenities completed</w:t>
            </w:r>
            <w:r w:rsidR="00DB6A6D">
              <w:rPr>
                <w:rFonts w:ascii="Arial" w:hAnsi="Arial" w:cs="Arial"/>
                <w:sz w:val="18"/>
                <w:szCs w:val="18"/>
              </w:rPr>
              <w:t>,</w:t>
            </w:r>
            <w:r w:rsidRPr="0046005B">
              <w:rPr>
                <w:rFonts w:ascii="Arial" w:hAnsi="Arial" w:cs="Arial"/>
                <w:sz w:val="18"/>
                <w:szCs w:val="18"/>
              </w:rPr>
              <w:t xml:space="preserve"> including those that are</w:t>
            </w:r>
            <w:r>
              <w:rPr>
                <w:rFonts w:ascii="Arial" w:hAnsi="Arial" w:cs="Arial"/>
                <w:sz w:val="18"/>
                <w:szCs w:val="18"/>
              </w:rPr>
              <w:t xml:space="preserve"> part of any master association?</w:t>
            </w:r>
            <w:r w:rsidR="005738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8A5" w:rsidRPr="005738A5">
              <w:rPr>
                <w:rFonts w:ascii="Arial" w:hAnsi="Arial" w:cs="Arial"/>
                <w:color w:val="FF0000"/>
                <w:sz w:val="16"/>
                <w:szCs w:val="16"/>
              </w:rPr>
              <w:t>(if no, ineligible for Limited review)</w:t>
            </w:r>
          </w:p>
        </w:tc>
      </w:tr>
      <w:tr w:rsidR="00DB6A6D" w14:paraId="761E3F31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FD2C237" w14:textId="0E09D20F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71C37F" w14:textId="07F2A93C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65C15E" w14:textId="57770477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AEEB" w14:textId="195EB9E8" w:rsidR="00DB6A6D" w:rsidRPr="00DB6A6D" w:rsidRDefault="00DB6A6D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6A6D">
              <w:rPr>
                <w:rFonts w:ascii="Arial" w:hAnsi="Arial" w:cs="Arial"/>
                <w:sz w:val="18"/>
                <w:szCs w:val="18"/>
              </w:rPr>
              <w:t>Is the project complete and not subject to additional phasing?</w:t>
            </w:r>
            <w:r w:rsidR="005738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8A5" w:rsidRPr="005738A5">
              <w:rPr>
                <w:rFonts w:ascii="Arial" w:hAnsi="Arial" w:cs="Arial"/>
                <w:color w:val="FF0000"/>
                <w:sz w:val="16"/>
                <w:szCs w:val="16"/>
              </w:rPr>
              <w:t>(if no, ineligible for Limited review)</w:t>
            </w:r>
          </w:p>
        </w:tc>
      </w:tr>
      <w:tr w:rsidR="00134AC9" w14:paraId="4F977752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872D238" w14:textId="4E048FB0" w:rsidR="00134AC9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F79DE9" w14:textId="6B017ACE" w:rsidR="00134AC9" w:rsidRDefault="00134AC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71DF3F" w14:textId="399FA1DA" w:rsidR="00134AC9" w:rsidRDefault="00134AC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E2112" w14:textId="65F25781" w:rsidR="00134AC9" w:rsidRPr="00DB6A6D" w:rsidRDefault="00134AC9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at </w:t>
            </w:r>
            <w:r w:rsidRPr="00947645">
              <w:rPr>
                <w:rFonts w:ascii="Arial" w:hAnsi="Arial" w:cs="Arial"/>
                <w:sz w:val="18"/>
                <w:szCs w:val="18"/>
              </w:rPr>
              <w:t xml:space="preserve">least </w:t>
            </w:r>
            <w:r w:rsidR="008A5BF8" w:rsidRPr="00947645">
              <w:rPr>
                <w:rFonts w:ascii="Arial" w:hAnsi="Arial" w:cs="Arial"/>
                <w:sz w:val="18"/>
                <w:szCs w:val="18"/>
              </w:rPr>
              <w:t>75</w:t>
            </w:r>
            <w:r w:rsidRPr="00947645">
              <w:rPr>
                <w:rFonts w:ascii="Arial" w:hAnsi="Arial" w:cs="Arial"/>
                <w:sz w:val="18"/>
                <w:szCs w:val="18"/>
              </w:rPr>
              <w:t>% of</w:t>
            </w:r>
            <w:r>
              <w:rPr>
                <w:rFonts w:ascii="Arial" w:hAnsi="Arial" w:cs="Arial"/>
                <w:sz w:val="18"/>
                <w:szCs w:val="18"/>
              </w:rPr>
              <w:t xml:space="preserve"> the total units in the project been conveyed to unit purchasers?</w:t>
            </w:r>
            <w:r w:rsidR="005738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BC1">
              <w:rPr>
                <w:rFonts w:ascii="Arial" w:hAnsi="Arial" w:cs="Arial"/>
                <w:color w:val="FF0000"/>
                <w:sz w:val="16"/>
                <w:szCs w:val="16"/>
              </w:rPr>
              <w:t>(if no</w:t>
            </w:r>
            <w:r w:rsidR="005738A5" w:rsidRPr="005738A5">
              <w:rPr>
                <w:rFonts w:ascii="Arial" w:hAnsi="Arial" w:cs="Arial"/>
                <w:color w:val="FF0000"/>
                <w:sz w:val="16"/>
                <w:szCs w:val="16"/>
              </w:rPr>
              <w:t>, ineligible for Limited review)</w:t>
            </w:r>
          </w:p>
        </w:tc>
      </w:tr>
      <w:tr w:rsidR="00134AC9" w14:paraId="3B9BC737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97F6CFD" w14:textId="2009353F" w:rsidR="00134AC9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84E108" w14:textId="36719311" w:rsidR="00134AC9" w:rsidRDefault="00134AC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B9AF72" w14:textId="605B7ED2" w:rsidR="00134AC9" w:rsidRDefault="00134AC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8374" w14:textId="0E59BA45" w:rsidR="00134AC9" w:rsidRDefault="00134AC9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include any manufactured homes?</w:t>
            </w:r>
            <w:r w:rsidR="005738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8A5" w:rsidRPr="005738A5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DB6A6D" w14:paraId="4C130CA7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ED1479D" w14:textId="3BA55DC4" w:rsidR="00DB6A6D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B6A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B5165E" w14:textId="63ECF145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28072A" w14:textId="19491037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7A934" w14:textId="54B4BD1B" w:rsidR="00DB6A6D" w:rsidRPr="00DB6A6D" w:rsidRDefault="008E31AB" w:rsidP="00061B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multi-dwelling units allowed (owner owns more than 1-unit secured by a single deed and single mortgage)?</w:t>
            </w:r>
            <w:r w:rsidR="005738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8A5" w:rsidRPr="005738A5">
              <w:rPr>
                <w:rFonts w:ascii="Arial" w:hAnsi="Arial" w:cs="Arial"/>
                <w:color w:val="FF0000"/>
                <w:sz w:val="16"/>
                <w:szCs w:val="16"/>
              </w:rPr>
              <w:t xml:space="preserve">(if yes, </w:t>
            </w:r>
            <w:r w:rsidR="00061BC1">
              <w:rPr>
                <w:rFonts w:ascii="Arial" w:hAnsi="Arial" w:cs="Arial"/>
                <w:color w:val="FF0000"/>
                <w:sz w:val="16"/>
                <w:szCs w:val="16"/>
              </w:rPr>
              <w:t xml:space="preserve">refer to </w:t>
            </w:r>
            <w:r w:rsidR="00947645">
              <w:rPr>
                <w:rFonts w:ascii="Arial" w:hAnsi="Arial" w:cs="Arial"/>
                <w:color w:val="FF0000"/>
                <w:sz w:val="16"/>
                <w:szCs w:val="16"/>
              </w:rPr>
              <w:t>the Condo</w:t>
            </w:r>
            <w:r w:rsidR="00061BC1">
              <w:rPr>
                <w:rFonts w:ascii="Arial" w:hAnsi="Arial" w:cs="Arial"/>
                <w:color w:val="FF0000"/>
                <w:sz w:val="16"/>
                <w:szCs w:val="16"/>
              </w:rPr>
              <w:t>. Dept. for review</w:t>
            </w:r>
            <w:r w:rsidR="005738A5" w:rsidRPr="005738A5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DB6A6D" w14:paraId="3143407B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6DE816E" w14:textId="33ED970B" w:rsidR="00DB6A6D" w:rsidRDefault="008E31AB" w:rsidP="00DB6A6D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B6A6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184FF3" w14:textId="72F1DFE8" w:rsidR="00DB6A6D" w:rsidRDefault="00DB6A6D" w:rsidP="00DB6A6D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BFE1D7" w14:textId="132E2290" w:rsidR="00DB6A6D" w:rsidRDefault="00DB6A6D" w:rsidP="00DB6A6D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523AA" w14:textId="14BFF347" w:rsidR="00DB6A6D" w:rsidRDefault="00DB6A6D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project provide for hotel type services? </w:t>
            </w:r>
            <w:r w:rsidRPr="005738A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38A5" w:rsidRPr="005738A5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  <w:p w14:paraId="3847B04D" w14:textId="1C86A86D" w:rsidR="00DB6A6D" w:rsidRDefault="00DB6A6D" w:rsidP="00DB6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764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.g. on-site registration desk, room service, HOA provided maid service, etc.)</w:t>
            </w:r>
          </w:p>
        </w:tc>
      </w:tr>
      <w:tr w:rsidR="00947645" w14:paraId="13DEFA39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9D6EC77" w14:textId="323D2E9D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3A89DD" w14:textId="7031FCA6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C7CE35" w14:textId="48B64E50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EA8D0" w14:textId="676F0946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19B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Does the project have a legal name that contains “resort”, “hotel”, or “motel”? </w:t>
            </w:r>
            <w:r w:rsidRPr="00A619BC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(if yes, master assn. legal documents required, and Condo Dept. must review)</w:t>
            </w:r>
          </w:p>
        </w:tc>
      </w:tr>
      <w:tr w:rsidR="00947645" w14:paraId="6F23C869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0E17641" w14:textId="6F4E998F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8287CF" w14:textId="2195C316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A0F521" w14:textId="2DA9D44C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8C03E" w14:textId="77D97DB9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provide for mandatory rental pools?  (i.e. agreements that require the unit owners to rent their unit or give management firm control over the occupancy of the unit).</w:t>
            </w:r>
            <w:r w:rsidRPr="005738A5">
              <w:rPr>
                <w:rFonts w:ascii="Arial" w:hAnsi="Arial" w:cs="Arial"/>
                <w:color w:val="FF0000"/>
                <w:sz w:val="16"/>
                <w:szCs w:val="16"/>
              </w:rPr>
              <w:t xml:space="preserve"> (if yes, ineligible)</w:t>
            </w:r>
          </w:p>
        </w:tc>
      </w:tr>
      <w:tr w:rsidR="00947645" w14:paraId="6EDEAD64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DB19124" w14:textId="24F2C829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19FF40" w14:textId="336D3119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6206C1" w14:textId="432B15F3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9DF0C" w14:textId="09F30D68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project/association part of any type of pending</w:t>
            </w:r>
            <w:r w:rsidR="00A619B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current litigation</w:t>
            </w:r>
            <w:r w:rsidR="00A619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9BC" w:rsidRPr="00A619BC">
              <w:rPr>
                <w:rFonts w:ascii="Arial" w:hAnsi="Arial" w:cs="Arial"/>
                <w:sz w:val="18"/>
                <w:szCs w:val="18"/>
                <w:highlight w:val="yellow"/>
              </w:rPr>
              <w:t>or pre-litigation (e.g. arbitration or mediation)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?  If yes, please details as separate attachment. </w:t>
            </w:r>
            <w:r w:rsidRPr="005738A5">
              <w:rPr>
                <w:rFonts w:ascii="Arial" w:hAnsi="Arial" w:cs="Arial"/>
                <w:color w:val="FF0000"/>
                <w:sz w:val="16"/>
                <w:szCs w:val="16"/>
              </w:rPr>
              <w:t>(if yes, may be eligible; provide documentation to Condo Dept. for review)</w:t>
            </w:r>
          </w:p>
        </w:tc>
      </w:tr>
      <w:tr w:rsidR="00947645" w14:paraId="64E021A4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E6A0A68" w14:textId="745EC613" w:rsidR="00947645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bookmarkStart w:id="22" w:name="_GoBack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1E258D" w14:textId="275C5799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bookmarkEnd w:id="2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937009" w14:textId="4C718514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DCCA2" w14:textId="71F8C6BD" w:rsidR="00947645" w:rsidRPr="00BC6C30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project a timeshare? </w:t>
            </w:r>
            <w:r w:rsidRPr="005738A5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947645" w14:paraId="1D04E829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D71BCCC" w14:textId="1DBAEB31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64C882" w14:textId="203758D5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6CFA5F" w14:textId="06579AAE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DCB81" w14:textId="16A031FC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project an investment security? </w:t>
            </w:r>
            <w:r w:rsidRPr="005738A5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947645" w14:paraId="7ADC2A62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044DD92" w14:textId="180F0E49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F4F364" w14:textId="0904C6FA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2A3CDD" w14:textId="17522530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DB597" w14:textId="5A78C187" w:rsidR="00947645" w:rsidRPr="008A5BF8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A5BF8">
              <w:rPr>
                <w:rFonts w:ascii="Arial" w:hAnsi="Arial" w:cs="Arial"/>
                <w:sz w:val="18"/>
                <w:szCs w:val="18"/>
              </w:rPr>
              <w:t xml:space="preserve">Projects consisting of 21 or more units:  Does any individual own more than 25% of the total units?  If yes, # of units:  _______ / _______%  </w:t>
            </w:r>
            <w:r w:rsidRPr="008A5BF8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947645" w14:paraId="28A78E5A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D78C950" w14:textId="6A370562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CFF587" w14:textId="358F7D4A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0B1270" w14:textId="5CC6530D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F16B9" w14:textId="03251CF5" w:rsidR="00947645" w:rsidRPr="008A5BF8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A5BF8">
              <w:rPr>
                <w:rFonts w:ascii="Arial" w:hAnsi="Arial" w:cs="Arial"/>
                <w:sz w:val="18"/>
                <w:szCs w:val="18"/>
              </w:rPr>
              <w:t xml:space="preserve">Projects consisting of 5-20 units:  Does any individual or entity own more than 2 units? If yes, # of units:  ________ </w:t>
            </w:r>
            <w:r w:rsidRPr="008A5BF8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947645" w14:paraId="76E32ABE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BAB1129" w14:textId="4A020B18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BE3B79" w14:textId="6DA38C4F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FC41E3" w14:textId="364A97DA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86C65" w14:textId="3C5F54F6" w:rsidR="00947645" w:rsidRPr="008A5BF8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A5BF8">
              <w:rPr>
                <w:rFonts w:ascii="Arial" w:hAnsi="Arial" w:cs="Arial"/>
                <w:sz w:val="18"/>
                <w:szCs w:val="18"/>
              </w:rPr>
              <w:t xml:space="preserve">Is more than 35% of the total square footage of the project used for non-residential purposes (i.e. commercial space)?  </w:t>
            </w:r>
            <w:r w:rsidRPr="008A5BF8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947645" w14:paraId="1BD76D5E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03A390C" w14:textId="31BEC3C6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AB4A1D" w14:textId="3C4B6FD9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4722AF" w14:textId="350EBE8F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A7FD8" w14:textId="134C4232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project subject to zoning restrictions that would prohibit the project from being re-built to current density? </w:t>
            </w:r>
            <w:r w:rsidRPr="00427E38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947645" w14:paraId="6F5ED3E6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504A050" w14:textId="2698171A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86FBFE" w14:textId="7286DC51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7E44CC" w14:textId="3ABF07FC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213D0" w14:textId="2A9797DB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project have shared amenities?  If yes, please explain (attach separate page if necessary):  ____________________________________________________________ </w:t>
            </w:r>
            <w:r w:rsidRPr="00427E38">
              <w:rPr>
                <w:rFonts w:ascii="Arial" w:hAnsi="Arial" w:cs="Arial"/>
                <w:color w:val="FF0000"/>
                <w:sz w:val="16"/>
                <w:szCs w:val="16"/>
              </w:rPr>
              <w:t>(if yes, requires Condo Dept. review)</w:t>
            </w:r>
          </w:p>
        </w:tc>
      </w:tr>
      <w:tr w:rsidR="00947645" w14:paraId="0F49A331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2BC632" w14:textId="268E3203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5F34D9" w14:textId="3927C966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7B23A6" w14:textId="46662C3D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387B3" w14:textId="7BC01756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project a continuing care facility?  </w:t>
            </w:r>
            <w:r w:rsidRPr="00427E38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947645" w14:paraId="5013EF8B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749BD40" w14:textId="730B061A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EE11C6" w14:textId="24986567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2CA462" w14:textId="0576F0E5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37D1" w14:textId="6D418AFC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 a conversion?  If yes, provide conversion date:  ______/ ______</w:t>
            </w:r>
          </w:p>
          <w:p w14:paraId="45AB1A12" w14:textId="2C2DFFEE" w:rsidR="00947645" w:rsidRPr="009C0F35" w:rsidRDefault="00947645" w:rsidP="00947645">
            <w:pPr>
              <w:rPr>
                <w:rFonts w:ascii="Arial" w:hAnsi="Arial" w:cs="Arial"/>
                <w:sz w:val="16"/>
                <w:szCs w:val="16"/>
              </w:rPr>
            </w:pPr>
            <w:r w:rsidRPr="00427E38">
              <w:rPr>
                <w:rFonts w:ascii="Arial" w:hAnsi="Arial" w:cs="Arial"/>
                <w:color w:val="FF0000"/>
                <w:sz w:val="16"/>
                <w:szCs w:val="16"/>
              </w:rPr>
              <w:t>(if &lt; 3 years, ineligible for Limited review)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Pr="009C0F35">
              <w:rPr>
                <w:rFonts w:ascii="Arial" w:hAnsi="Arial" w:cs="Arial"/>
                <w:sz w:val="16"/>
                <w:szCs w:val="16"/>
              </w:rPr>
              <w:t xml:space="preserve"> Month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Year</w:t>
            </w:r>
          </w:p>
        </w:tc>
      </w:tr>
      <w:tr w:rsidR="00947645" w14:paraId="6FA566EA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83F155" w14:textId="608DF962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CE1122" w14:textId="5A9BA334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7449FA" w14:textId="1FD0DF7A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6C2A2" w14:textId="0CB07355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to #17 was it a “gut” rehab?  </w:t>
            </w:r>
            <w:r w:rsidRPr="00427E38">
              <w:rPr>
                <w:rFonts w:ascii="Arial" w:hAnsi="Arial" w:cs="Arial"/>
                <w:color w:val="FF0000"/>
                <w:sz w:val="16"/>
                <w:szCs w:val="16"/>
              </w:rPr>
              <w:t>(if yes, ineligible for Limited review)</w:t>
            </w:r>
          </w:p>
        </w:tc>
      </w:tr>
      <w:tr w:rsidR="00947645" w14:paraId="555A660D" w14:textId="77777777" w:rsidTr="005738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95E4B80" w14:textId="33318E98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A9107" w14:textId="319003DD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units in project:  _________</w:t>
            </w:r>
          </w:p>
        </w:tc>
      </w:tr>
    </w:tbl>
    <w:p w14:paraId="7982B92E" w14:textId="77777777" w:rsidR="00947645" w:rsidRDefault="00947645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0"/>
        <w:gridCol w:w="450"/>
        <w:gridCol w:w="90"/>
        <w:gridCol w:w="540"/>
        <w:gridCol w:w="7470"/>
      </w:tblGrid>
      <w:tr w:rsidR="00947645" w:rsidRPr="009C0F35" w14:paraId="723D48E0" w14:textId="77777777" w:rsidTr="00E47DDD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D66CDAF" w14:textId="0F382F7E" w:rsidR="00947645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D9209" w14:textId="3421AFEA" w:rsidR="00947645" w:rsidRPr="00947645" w:rsidRDefault="00947645" w:rsidP="00947645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645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8267B" w14:textId="0B666520" w:rsidR="00947645" w:rsidRPr="00947645" w:rsidRDefault="00947645" w:rsidP="00947645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645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B913E6" w14:textId="77777777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645" w:rsidRPr="009C0F35" w14:paraId="481B8E0D" w14:textId="77777777" w:rsidTr="00E47DDD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D5C5A" w14:textId="558B626A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CDB69" w14:textId="77777777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AA2882" w14:textId="77777777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DE0C324" w14:textId="6C9EDD88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 unit owners in control of the HOA?  If yes, as of :  ______/ ______</w:t>
            </w:r>
          </w:p>
          <w:p w14:paraId="12AB1399" w14:textId="14863DFB" w:rsidR="00947645" w:rsidRPr="009C0F35" w:rsidRDefault="00947645" w:rsidP="00947645">
            <w:pPr>
              <w:rPr>
                <w:rFonts w:ascii="Arial" w:hAnsi="Arial" w:cs="Arial"/>
                <w:sz w:val="16"/>
                <w:szCs w:val="16"/>
              </w:rPr>
            </w:pPr>
            <w:r w:rsidRPr="005738A5">
              <w:rPr>
                <w:rFonts w:ascii="Arial" w:hAnsi="Arial" w:cs="Arial"/>
                <w:color w:val="FF0000"/>
                <w:sz w:val="16"/>
                <w:szCs w:val="16"/>
              </w:rPr>
              <w:t xml:space="preserve">(if no, ineligible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for Limited review)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Pr="009C0F35"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Year</w:t>
            </w:r>
          </w:p>
        </w:tc>
      </w:tr>
      <w:tr w:rsidR="00947645" w:rsidRPr="009C0F35" w14:paraId="7306C501" w14:textId="77777777" w:rsidTr="00E47DDD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D405A" w14:textId="67AF8C57" w:rsidR="00947645" w:rsidRPr="0017495D" w:rsidRDefault="00947645" w:rsidP="00947645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1749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4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A635D" w14:textId="5B749C65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22A6C4" w14:textId="23A0BBF0" w:rsidR="00947645" w:rsidRDefault="00947645" w:rsidP="00947645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1110">
              <w:rPr>
                <w:rFonts w:ascii="Arial" w:hAnsi="Arial" w:cs="Arial"/>
                <w:sz w:val="18"/>
                <w:szCs w:val="18"/>
              </w:rPr>
            </w:r>
            <w:r w:rsidR="000B11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D647C70" w14:textId="13460688" w:rsidR="00947645" w:rsidRDefault="00947645" w:rsidP="0094764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project consist of property that is not real estate (e.g. houseboat, boat slip, etc.)? </w:t>
            </w:r>
            <w:r w:rsidRPr="00826571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</w:tbl>
    <w:p w14:paraId="59369A7C" w14:textId="3419298C" w:rsidR="00AC5CDE" w:rsidRPr="00826571" w:rsidRDefault="00826571" w:rsidP="00826571">
      <w:pPr>
        <w:spacing w:before="120"/>
        <w:ind w:hanging="8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26571">
        <w:rPr>
          <w:rFonts w:ascii="Arial" w:hAnsi="Arial" w:cs="Arial"/>
          <w:bCs/>
          <w:color w:val="000000"/>
          <w:sz w:val="18"/>
          <w:szCs w:val="18"/>
        </w:rPr>
        <w:t xml:space="preserve">What are the monthly </w:t>
      </w:r>
      <w:r w:rsidR="00F54AE9">
        <w:rPr>
          <w:rFonts w:ascii="Arial" w:hAnsi="Arial" w:cs="Arial"/>
          <w:bCs/>
          <w:color w:val="000000"/>
          <w:sz w:val="18"/>
          <w:szCs w:val="18"/>
        </w:rPr>
        <w:t xml:space="preserve">HOA </w:t>
      </w:r>
      <w:r w:rsidRPr="00826571">
        <w:rPr>
          <w:rFonts w:ascii="Arial" w:hAnsi="Arial" w:cs="Arial"/>
          <w:bCs/>
          <w:color w:val="000000"/>
          <w:sz w:val="18"/>
          <w:szCs w:val="18"/>
        </w:rPr>
        <w:t>dues for the subject unit?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$ __________</w:t>
      </w:r>
    </w:p>
    <w:p w14:paraId="1ED16E60" w14:textId="77777777" w:rsidR="00AC5CDE" w:rsidRDefault="00AC5CDE" w:rsidP="00DB6A6D">
      <w:pPr>
        <w:jc w:val="both"/>
        <w:rPr>
          <w:rFonts w:ascii="Arial" w:hAnsi="Arial" w:cs="Arial"/>
          <w:b/>
          <w:bCs/>
          <w:color w:val="000000"/>
        </w:rPr>
      </w:pPr>
    </w:p>
    <w:p w14:paraId="63841EDB" w14:textId="77777777" w:rsidR="00AC5CDE" w:rsidRDefault="00AC5CDE" w:rsidP="00DB6A6D">
      <w:pPr>
        <w:jc w:val="both"/>
        <w:rPr>
          <w:rFonts w:ascii="Arial" w:hAnsi="Arial" w:cs="Arial"/>
          <w:b/>
          <w:bCs/>
          <w:color w:val="000000"/>
        </w:rPr>
      </w:pPr>
    </w:p>
    <w:p w14:paraId="23115AE8" w14:textId="77777777" w:rsidR="00826571" w:rsidRDefault="00826571" w:rsidP="00DB6A6D">
      <w:pPr>
        <w:jc w:val="both"/>
        <w:rPr>
          <w:rFonts w:ascii="Arial" w:hAnsi="Arial" w:cs="Arial"/>
          <w:b/>
          <w:bCs/>
          <w:color w:val="000000"/>
        </w:rPr>
      </w:pPr>
    </w:p>
    <w:p w14:paraId="32A48807" w14:textId="1919A68C" w:rsidR="009959F2" w:rsidRPr="00DB6A6D" w:rsidRDefault="009959F2" w:rsidP="00DB6A6D">
      <w:pPr>
        <w:jc w:val="both"/>
        <w:rPr>
          <w:rFonts w:ascii="Arial" w:hAnsi="Arial" w:cs="Arial"/>
          <w:b/>
          <w:sz w:val="17"/>
          <w:szCs w:val="17"/>
        </w:rPr>
      </w:pPr>
      <w:r w:rsidRPr="0046005B">
        <w:rPr>
          <w:rFonts w:ascii="Arial" w:hAnsi="Arial" w:cs="Arial"/>
          <w:b/>
          <w:bCs/>
          <w:color w:val="000000"/>
        </w:rPr>
        <w:t xml:space="preserve">CONTACT AND SIGNATURE </w:t>
      </w:r>
      <w:r w:rsidRPr="0046005B">
        <w:rPr>
          <w:rFonts w:ascii="Arial" w:hAnsi="Arial" w:cs="Arial"/>
          <w:i/>
          <w:iCs/>
          <w:color w:val="000000"/>
        </w:rPr>
        <w:t xml:space="preserve">(TO BE COMPLETED BY HOA, MANAGING AGENT) </w:t>
      </w:r>
    </w:p>
    <w:p w14:paraId="153ED09E" w14:textId="77777777" w:rsidR="00DB6A6D" w:rsidRDefault="00DB6A6D" w:rsidP="009959F2">
      <w:pPr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0"/>
        <w:gridCol w:w="270"/>
        <w:gridCol w:w="3510"/>
        <w:gridCol w:w="270"/>
        <w:gridCol w:w="720"/>
        <w:gridCol w:w="720"/>
        <w:gridCol w:w="270"/>
        <w:gridCol w:w="1530"/>
      </w:tblGrid>
      <w:tr w:rsidR="003511C2" w14:paraId="48A1A623" w14:textId="77777777" w:rsidTr="003511C2"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A918" w14:textId="252A4D85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Contact Name/Title: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87BC9" w14:textId="1302A544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3511C2" w14:paraId="67EA438F" w14:textId="77777777" w:rsidTr="003511C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F5791" w14:textId="1C312A23" w:rsidR="003511C2" w:rsidRPr="007D020B" w:rsidRDefault="003511C2" w:rsidP="003511C2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Company Name:</w:t>
            </w:r>
          </w:p>
        </w:tc>
        <w:tc>
          <w:tcPr>
            <w:tcW w:w="7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22E62" w14:textId="48BD6A34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3511C2" w14:paraId="67DF76A6" w14:textId="77777777" w:rsidTr="00134AC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12EBCC3" w14:textId="62ECA1C2" w:rsidR="003511C2" w:rsidRPr="007D020B" w:rsidRDefault="003511C2" w:rsidP="003511C2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874AC" w14:textId="77777777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0C4954" w14:textId="0A82ECF0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92C0E" w14:textId="35DBDC6B" w:rsidR="003511C2" w:rsidRPr="007D020B" w:rsidRDefault="003511C2" w:rsidP="003511C2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Fax Number: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98BBB" w14:textId="369F48D0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5CFBF" w14:textId="5586B7E4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3511C2" w14:paraId="3EBBDAA2" w14:textId="77777777" w:rsidTr="00721A23">
        <w:tc>
          <w:tcPr>
            <w:tcW w:w="9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EFD499" w14:textId="5A751703" w:rsidR="007D020B" w:rsidRPr="007D020B" w:rsidRDefault="003511C2" w:rsidP="008D3736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By signing below, I certify that the information represented on this form is true and correct to the best of my knowledge.</w:t>
            </w:r>
          </w:p>
        </w:tc>
      </w:tr>
      <w:tr w:rsidR="007D020B" w14:paraId="3CF0A334" w14:textId="77777777" w:rsidTr="00721A23">
        <w:tc>
          <w:tcPr>
            <w:tcW w:w="6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B9F93" w14:textId="77777777" w:rsidR="007D020B" w:rsidRDefault="007D020B" w:rsidP="003511C2">
            <w:pPr>
              <w:spacing w:before="4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6D1EF" w14:textId="32CFDF05" w:rsidR="007D020B" w:rsidRDefault="007D020B" w:rsidP="003511C2">
            <w:pPr>
              <w:spacing w:before="4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3511C2" w14:paraId="5F719ADB" w14:textId="77777777" w:rsidTr="0017495D">
        <w:trPr>
          <w:trHeight w:val="368"/>
        </w:trPr>
        <w:tc>
          <w:tcPr>
            <w:tcW w:w="9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B65899" w14:textId="244EA305" w:rsidR="003511C2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Signature</w:t>
            </w:r>
          </w:p>
        </w:tc>
      </w:tr>
    </w:tbl>
    <w:p w14:paraId="6DB61AE7" w14:textId="6FBFFD1D" w:rsidR="00DB6A6D" w:rsidRDefault="007D020B" w:rsidP="009959F2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34B3" wp14:editId="254E8251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5943600" cy="0"/>
                <wp:effectExtent l="19050" t="38100" r="7620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64BEE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562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3pt" to="46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" strokecolor="#64bee6" strokeweight="1.75pt">
                <v:shadow on="t" color="black" opacity="26214f" origin="-.5,-.5" offset=".74836mm,.74836mm"/>
              </v:line>
            </w:pict>
          </mc:Fallback>
        </mc:AlternateContent>
      </w:r>
    </w:p>
    <w:p w14:paraId="7E330D58" w14:textId="77777777" w:rsidR="00DB6A6D" w:rsidRPr="0046005B" w:rsidRDefault="00DB6A6D" w:rsidP="009959F2">
      <w:pPr>
        <w:rPr>
          <w:rFonts w:ascii="Arial" w:hAnsi="Arial" w:cs="Arial"/>
          <w:color w:val="000000"/>
        </w:rPr>
      </w:pPr>
    </w:p>
    <w:p w14:paraId="32A48814" w14:textId="576F72FC" w:rsidR="009959F2" w:rsidRPr="00292541" w:rsidRDefault="009959F2" w:rsidP="00134AC9">
      <w:pPr>
        <w:jc w:val="both"/>
        <w:rPr>
          <w:rFonts w:ascii="Arial" w:hAnsi="Arial" w:cs="Arial"/>
          <w:b/>
          <w:sz w:val="18"/>
          <w:szCs w:val="18"/>
        </w:rPr>
      </w:pPr>
      <w:r w:rsidRPr="00292541">
        <w:rPr>
          <w:rFonts w:ascii="Arial" w:hAnsi="Arial" w:cs="Arial"/>
          <w:b/>
          <w:sz w:val="18"/>
          <w:szCs w:val="18"/>
        </w:rPr>
        <w:t xml:space="preserve">PROJECT CLASSIFICATION:  To be completed by </w:t>
      </w:r>
      <w:r w:rsidR="007D020B" w:rsidRPr="00292541">
        <w:rPr>
          <w:rFonts w:ascii="Arial" w:hAnsi="Arial" w:cs="Arial"/>
          <w:b/>
          <w:sz w:val="18"/>
          <w:szCs w:val="18"/>
        </w:rPr>
        <w:t>Home</w:t>
      </w:r>
      <w:r w:rsidR="00947645">
        <w:rPr>
          <w:rFonts w:ascii="Arial" w:hAnsi="Arial" w:cs="Arial"/>
          <w:b/>
          <w:sz w:val="18"/>
          <w:szCs w:val="18"/>
        </w:rPr>
        <w:t>b</w:t>
      </w:r>
      <w:r w:rsidR="007D020B" w:rsidRPr="00292541">
        <w:rPr>
          <w:rFonts w:ascii="Arial" w:hAnsi="Arial" w:cs="Arial"/>
          <w:b/>
          <w:sz w:val="18"/>
          <w:szCs w:val="18"/>
        </w:rPr>
        <w:t>ridge Underwriter: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270"/>
        <w:gridCol w:w="270"/>
        <w:gridCol w:w="3532"/>
      </w:tblGrid>
      <w:tr w:rsidR="00CE110D" w:rsidRPr="00292541" w14:paraId="4B7453C3" w14:textId="77777777" w:rsidTr="00CE110D">
        <w:tc>
          <w:tcPr>
            <w:tcW w:w="9576" w:type="dxa"/>
            <w:gridSpan w:val="4"/>
          </w:tcPr>
          <w:p w14:paraId="182807E3" w14:textId="77777777" w:rsidR="00CE110D" w:rsidRPr="00292541" w:rsidRDefault="00CE110D" w:rsidP="00134AC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541">
              <w:rPr>
                <w:rFonts w:ascii="Arial" w:hAnsi="Arial" w:cs="Arial"/>
                <w:sz w:val="18"/>
                <w:szCs w:val="18"/>
              </w:rPr>
              <w:t>The project meets the classification requirements for a Freddie Mac Streamlined Review.</w:t>
            </w:r>
          </w:p>
          <w:p w14:paraId="08F21DF7" w14:textId="2EC35F34" w:rsidR="00CE110D" w:rsidRPr="00292541" w:rsidRDefault="00CE110D" w:rsidP="00134AC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10D" w:rsidRPr="00292541" w14:paraId="020AFDE4" w14:textId="77777777" w:rsidTr="00CE11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A1AAE" w14:textId="77777777" w:rsidR="00CE110D" w:rsidRPr="00292541" w:rsidRDefault="00CE110D" w:rsidP="00134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9E577B" w14:textId="77777777" w:rsidR="00CE110D" w:rsidRPr="00292541" w:rsidRDefault="00CE110D" w:rsidP="00134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8EF475" w14:textId="77777777" w:rsidR="00CE110D" w:rsidRPr="00292541" w:rsidRDefault="00CE110D" w:rsidP="00134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6F8B" w14:textId="510F303B" w:rsidR="00CE110D" w:rsidRPr="00292541" w:rsidRDefault="00CE110D" w:rsidP="00134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31C132" w14:textId="7A43A079" w:rsidR="007D020B" w:rsidRPr="00292541" w:rsidRDefault="007D020B" w:rsidP="00CE110D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292541">
        <w:rPr>
          <w:rFonts w:ascii="Arial" w:hAnsi="Arial" w:cs="Arial"/>
          <w:sz w:val="18"/>
          <w:szCs w:val="18"/>
        </w:rPr>
        <w:t>Home</w:t>
      </w:r>
      <w:r w:rsidR="00947645">
        <w:rPr>
          <w:rFonts w:ascii="Arial" w:hAnsi="Arial" w:cs="Arial"/>
          <w:sz w:val="18"/>
          <w:szCs w:val="18"/>
        </w:rPr>
        <w:t>b</w:t>
      </w:r>
      <w:r w:rsidRPr="00292541">
        <w:rPr>
          <w:rFonts w:ascii="Arial" w:hAnsi="Arial" w:cs="Arial"/>
          <w:sz w:val="18"/>
          <w:szCs w:val="18"/>
        </w:rPr>
        <w:t>r</w:t>
      </w:r>
      <w:r w:rsidR="00CE110D" w:rsidRPr="00292541">
        <w:rPr>
          <w:rFonts w:ascii="Arial" w:hAnsi="Arial" w:cs="Arial"/>
          <w:sz w:val="18"/>
          <w:szCs w:val="18"/>
        </w:rPr>
        <w:t>idge Underwriter Signature</w:t>
      </w:r>
      <w:r w:rsidR="00CE110D" w:rsidRPr="00292541">
        <w:rPr>
          <w:rFonts w:ascii="Arial" w:hAnsi="Arial" w:cs="Arial"/>
          <w:sz w:val="18"/>
          <w:szCs w:val="18"/>
        </w:rPr>
        <w:tab/>
      </w:r>
      <w:r w:rsidR="00CE110D" w:rsidRPr="00292541">
        <w:rPr>
          <w:rFonts w:ascii="Arial" w:hAnsi="Arial" w:cs="Arial"/>
          <w:sz w:val="18"/>
          <w:szCs w:val="18"/>
        </w:rPr>
        <w:tab/>
      </w:r>
      <w:r w:rsidR="00CE110D" w:rsidRPr="00292541">
        <w:rPr>
          <w:rFonts w:ascii="Arial" w:hAnsi="Arial" w:cs="Arial"/>
          <w:sz w:val="18"/>
          <w:szCs w:val="18"/>
        </w:rPr>
        <w:tab/>
      </w:r>
      <w:r w:rsidR="00CE110D" w:rsidRPr="00292541">
        <w:rPr>
          <w:rFonts w:ascii="Arial" w:hAnsi="Arial" w:cs="Arial"/>
          <w:sz w:val="18"/>
          <w:szCs w:val="18"/>
        </w:rPr>
        <w:tab/>
      </w:r>
      <w:r w:rsidR="00CE110D" w:rsidRPr="00292541">
        <w:rPr>
          <w:rFonts w:ascii="Arial" w:hAnsi="Arial" w:cs="Arial"/>
          <w:sz w:val="18"/>
          <w:szCs w:val="18"/>
        </w:rPr>
        <w:tab/>
        <w:t xml:space="preserve">   </w:t>
      </w:r>
      <w:r w:rsidRPr="00292541">
        <w:rPr>
          <w:rFonts w:ascii="Arial" w:hAnsi="Arial" w:cs="Arial"/>
          <w:sz w:val="18"/>
          <w:szCs w:val="18"/>
        </w:rPr>
        <w:t>Date</w:t>
      </w:r>
    </w:p>
    <w:sectPr w:rsidR="007D020B" w:rsidRPr="00292541" w:rsidSect="0016305F">
      <w:headerReference w:type="default" r:id="rId11"/>
      <w:footerReference w:type="default" r:id="rId12"/>
      <w:pgSz w:w="12240" w:h="15840"/>
      <w:pgMar w:top="1440" w:right="1440" w:bottom="360" w:left="1440" w:header="36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7130" w14:textId="77777777" w:rsidR="00826571" w:rsidRDefault="00826571" w:rsidP="0046005B">
      <w:r>
        <w:separator/>
      </w:r>
    </w:p>
  </w:endnote>
  <w:endnote w:type="continuationSeparator" w:id="0">
    <w:p w14:paraId="6878F93A" w14:textId="77777777" w:rsidR="00826571" w:rsidRDefault="00826571" w:rsidP="0046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BA31" w14:textId="037711F1" w:rsidR="00826571" w:rsidRPr="00826571" w:rsidRDefault="00826571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947645">
      <w:rPr>
        <w:rFonts w:ascii="Arial" w:hAnsi="Arial" w:cs="Arial"/>
        <w:color w:val="595959" w:themeColor="text1" w:themeTint="A6"/>
        <w:sz w:val="16"/>
        <w:szCs w:val="16"/>
      </w:rPr>
      <w:t>11/23/20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BED2" w14:textId="77777777" w:rsidR="00826571" w:rsidRDefault="00826571" w:rsidP="0046005B">
      <w:r>
        <w:separator/>
      </w:r>
    </w:p>
  </w:footnote>
  <w:footnote w:type="continuationSeparator" w:id="0">
    <w:p w14:paraId="430C3D47" w14:textId="77777777" w:rsidR="00826571" w:rsidRDefault="00826571" w:rsidP="0046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B3C6" w14:textId="29CA92AC" w:rsidR="00826571" w:rsidRDefault="00947645" w:rsidP="0017495D">
    <w:pPr>
      <w:pStyle w:val="Header"/>
      <w:ind w:left="-720"/>
      <w:rPr>
        <w:rFonts w:ascii="Arial" w:hAnsi="Arial" w:cs="Arial"/>
        <w:b/>
        <w:sz w:val="22"/>
        <w:szCs w:val="22"/>
      </w:rPr>
    </w:pPr>
    <w:r w:rsidRPr="00AA3179">
      <w:rPr>
        <w:noProof/>
      </w:rPr>
      <w:drawing>
        <wp:inline distT="0" distB="0" distL="0" distR="0" wp14:anchorId="5B6986BB" wp14:editId="20EE3A38">
          <wp:extent cx="1095375" cy="367627"/>
          <wp:effectExtent l="0" t="0" r="0" b="0"/>
          <wp:docPr id="2" name="Picture 2" descr="S:\Product Administration\Wholesale\New Logo 2019\HBW Logo Color Stacked 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Stacked 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629" cy="3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571">
      <w:rPr>
        <w:rFonts w:ascii="Arial" w:hAnsi="Arial" w:cs="Arial"/>
        <w:b/>
        <w:sz w:val="22"/>
        <w:szCs w:val="22"/>
      </w:rPr>
      <w:t xml:space="preserve">                   </w:t>
    </w:r>
    <w:r w:rsidR="00826571" w:rsidRPr="00947645">
      <w:rPr>
        <w:rFonts w:ascii="Arial" w:hAnsi="Arial" w:cs="Arial"/>
        <w:b/>
        <w:sz w:val="24"/>
        <w:szCs w:val="24"/>
      </w:rPr>
      <w:t>FREDDIE MAC CONDOMINIUM QUESTIONNAIRE</w:t>
    </w:r>
    <w:r w:rsidR="00826571">
      <w:rPr>
        <w:rFonts w:ascii="Arial" w:hAnsi="Arial" w:cs="Arial"/>
        <w:b/>
        <w:sz w:val="22"/>
        <w:szCs w:val="22"/>
      </w:rPr>
      <w:t xml:space="preserve"> </w:t>
    </w:r>
  </w:p>
  <w:p w14:paraId="53A145E5" w14:textId="0AC5A0E9" w:rsidR="00826571" w:rsidRPr="00947645" w:rsidRDefault="00826571" w:rsidP="0017495D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 w:rsidRPr="00947645">
      <w:rPr>
        <w:rFonts w:ascii="Arial" w:hAnsi="Arial" w:cs="Arial"/>
        <w:b/>
        <w:sz w:val="24"/>
        <w:szCs w:val="24"/>
      </w:rPr>
      <w:t xml:space="preserve">STREAMLINED REVIEW – </w:t>
    </w:r>
    <w:r w:rsidRPr="00947645">
      <w:rPr>
        <w:rFonts w:ascii="Arial" w:hAnsi="Arial" w:cs="Arial"/>
        <w:b/>
        <w:color w:val="FF0000"/>
        <w:sz w:val="24"/>
        <w:szCs w:val="24"/>
      </w:rPr>
      <w:t>Answer Key</w:t>
    </w:r>
  </w:p>
  <w:p w14:paraId="18E80EF7" w14:textId="77777777" w:rsidR="0017495D" w:rsidRDefault="0017495D" w:rsidP="0017495D">
    <w:pPr>
      <w:pStyle w:val="Header"/>
      <w:spacing w:after="12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2DED1" wp14:editId="74F59C66">
              <wp:simplePos x="0" y="0"/>
              <wp:positionH relativeFrom="column">
                <wp:posOffset>685799</wp:posOffset>
              </wp:positionH>
              <wp:positionV relativeFrom="paragraph">
                <wp:posOffset>209550</wp:posOffset>
              </wp:positionV>
              <wp:extent cx="4562475" cy="9525"/>
              <wp:effectExtent l="38100" t="57150" r="47625" b="1047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62475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64BEE6"/>
                        </a:solidFill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15350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6.5pt" to="41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" strokecolor="#64bee6" strokeweight="2.25pt">
              <v:shadow on="t" color="black" opacity="26214f" origin="-.5,-.5" offset=".74836mm,.74836mm"/>
            </v:line>
          </w:pict>
        </mc:Fallback>
      </mc:AlternateContent>
    </w:r>
    <w:r>
      <w:rPr>
        <w:rFonts w:ascii="Arial" w:hAnsi="Arial" w:cs="Arial"/>
        <w:b/>
        <w:sz w:val="22"/>
        <w:szCs w:val="22"/>
      </w:rPr>
      <w:t>(Required only when LPA issues an Automated Collateral Evaluation)</w:t>
    </w:r>
  </w:p>
  <w:p w14:paraId="089F124D" w14:textId="29C600CB" w:rsidR="0017495D" w:rsidRDefault="0017495D" w:rsidP="007D020B">
    <w:pPr>
      <w:pStyle w:val="Header"/>
      <w:spacing w:after="12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EF4"/>
    <w:multiLevelType w:val="hybridMultilevel"/>
    <w:tmpl w:val="4BCAF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B7CEB"/>
    <w:multiLevelType w:val="hybridMultilevel"/>
    <w:tmpl w:val="CF50B3C8"/>
    <w:lvl w:ilvl="0" w:tplc="18C6DE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6DEA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weMjHEWNa/SU8OTPAQMCBnnDknhT04+e9PHfIrm9t2gyOSNlFSr6XwB0fsnJQbRB3gPSopbBZ5uhd9BU/ryA==" w:salt="zXPsHbElqI0xk2YvcPICQg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9"/>
    <w:rsid w:val="000515F0"/>
    <w:rsid w:val="000567F8"/>
    <w:rsid w:val="00061BC1"/>
    <w:rsid w:val="00094F5F"/>
    <w:rsid w:val="000B1110"/>
    <w:rsid w:val="001232D8"/>
    <w:rsid w:val="00134AC9"/>
    <w:rsid w:val="00134CF6"/>
    <w:rsid w:val="0016305F"/>
    <w:rsid w:val="00163A6D"/>
    <w:rsid w:val="0017495D"/>
    <w:rsid w:val="00252418"/>
    <w:rsid w:val="00255A50"/>
    <w:rsid w:val="0027357F"/>
    <w:rsid w:val="002764E9"/>
    <w:rsid w:val="00292541"/>
    <w:rsid w:val="002C4099"/>
    <w:rsid w:val="00314999"/>
    <w:rsid w:val="003511C2"/>
    <w:rsid w:val="003C0304"/>
    <w:rsid w:val="004019B6"/>
    <w:rsid w:val="00427E38"/>
    <w:rsid w:val="0046005B"/>
    <w:rsid w:val="00466C7F"/>
    <w:rsid w:val="004C21A1"/>
    <w:rsid w:val="00500249"/>
    <w:rsid w:val="00570263"/>
    <w:rsid w:val="005738A5"/>
    <w:rsid w:val="00606F74"/>
    <w:rsid w:val="0062192F"/>
    <w:rsid w:val="0064249D"/>
    <w:rsid w:val="00695642"/>
    <w:rsid w:val="006A50CC"/>
    <w:rsid w:val="006A76EE"/>
    <w:rsid w:val="00720595"/>
    <w:rsid w:val="00721A23"/>
    <w:rsid w:val="00763E4A"/>
    <w:rsid w:val="007D020B"/>
    <w:rsid w:val="008230DE"/>
    <w:rsid w:val="00826571"/>
    <w:rsid w:val="0088457F"/>
    <w:rsid w:val="008A5BF8"/>
    <w:rsid w:val="008D3736"/>
    <w:rsid w:val="008E31AB"/>
    <w:rsid w:val="009045A0"/>
    <w:rsid w:val="00942032"/>
    <w:rsid w:val="00947645"/>
    <w:rsid w:val="009503F0"/>
    <w:rsid w:val="009827C8"/>
    <w:rsid w:val="009959F2"/>
    <w:rsid w:val="009C0F35"/>
    <w:rsid w:val="009E65F6"/>
    <w:rsid w:val="00A2079C"/>
    <w:rsid w:val="00A619BC"/>
    <w:rsid w:val="00A86049"/>
    <w:rsid w:val="00AA176A"/>
    <w:rsid w:val="00AC5CDE"/>
    <w:rsid w:val="00AE0E42"/>
    <w:rsid w:val="00AE3F52"/>
    <w:rsid w:val="00AF36E9"/>
    <w:rsid w:val="00B5301F"/>
    <w:rsid w:val="00BA0859"/>
    <w:rsid w:val="00BC6C30"/>
    <w:rsid w:val="00C571F3"/>
    <w:rsid w:val="00C94E7A"/>
    <w:rsid w:val="00CB4512"/>
    <w:rsid w:val="00CB6212"/>
    <w:rsid w:val="00CE110D"/>
    <w:rsid w:val="00CF00CD"/>
    <w:rsid w:val="00D0532E"/>
    <w:rsid w:val="00D5143C"/>
    <w:rsid w:val="00D80F53"/>
    <w:rsid w:val="00DA15BD"/>
    <w:rsid w:val="00DB6A6D"/>
    <w:rsid w:val="00E02AB9"/>
    <w:rsid w:val="00E252C5"/>
    <w:rsid w:val="00E47DDD"/>
    <w:rsid w:val="00E64500"/>
    <w:rsid w:val="00EC63C4"/>
    <w:rsid w:val="00F54AE9"/>
    <w:rsid w:val="00FA6BD8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2A487E4"/>
  <w15:docId w15:val="{C0123EB8-DDDD-495A-BB7A-540FF7E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4099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5" w:color="auto" w:fill="auto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C4099"/>
    <w:pPr>
      <w:keepNext/>
      <w:ind w:left="360"/>
      <w:jc w:val="both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099"/>
    <w:rPr>
      <w:rFonts w:ascii="Times New Roman" w:eastAsia="Times New Roman" w:hAnsi="Times New Roman" w:cs="Times New Roman"/>
      <w:b/>
      <w:szCs w:val="20"/>
      <w:shd w:val="pct5" w:color="auto" w:fill="auto"/>
    </w:rPr>
  </w:style>
  <w:style w:type="character" w:customStyle="1" w:styleId="Heading2Char">
    <w:name w:val="Heading 2 Char"/>
    <w:basedOn w:val="DefaultParagraphFont"/>
    <w:link w:val="Heading2"/>
    <w:rsid w:val="002C4099"/>
    <w:rPr>
      <w:rFonts w:ascii="Times New Roman" w:eastAsia="Times New Roman" w:hAnsi="Times New Roman" w:cs="Times New Roman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2C40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113F1971E94DA24DD5DC369B4597" ma:contentTypeVersion="0" ma:contentTypeDescription="Create a new document." ma:contentTypeScope="" ma:versionID="41fe787af96dbe254ab5ad1abe2297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F74B-797C-4D49-8528-57ACB51BD5B6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B2318-62C9-4EAF-8C5D-E294F066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C2F5C-ECEE-44A3-8C3F-1B70C6747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D1076-28D8-4891-A012-C99C61EE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kpeoples</dc:creator>
  <cp:lastModifiedBy>Joy Fonseca</cp:lastModifiedBy>
  <cp:revision>2</cp:revision>
  <cp:lastPrinted>2016-01-27T21:18:00Z</cp:lastPrinted>
  <dcterms:created xsi:type="dcterms:W3CDTF">2020-11-24T19:23:00Z</dcterms:created>
  <dcterms:modified xsi:type="dcterms:W3CDTF">2020-11-24T19:23:00Z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0x010100ECB3113F1971E94DA24DD5DC369B4597</vt:lpwstr>
  </property>
</Properties>
</file>